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580E" w14:textId="77777777" w:rsidR="00A90B58" w:rsidRDefault="00A90B58" w:rsidP="00A90B58">
      <w:pPr>
        <w:shd w:val="clear" w:color="auto" w:fill="00FF00"/>
        <w:spacing w:after="120"/>
        <w:rPr>
          <w:b/>
          <w:sz w:val="28"/>
          <w:szCs w:val="28"/>
        </w:rPr>
      </w:pPr>
      <w:r>
        <w:rPr>
          <w:b/>
          <w:sz w:val="28"/>
          <w:szCs w:val="28"/>
        </w:rPr>
        <w:t>Section 300 – Employee Health &amp; Safety</w:t>
      </w:r>
    </w:p>
    <w:tbl>
      <w:tblPr>
        <w:tblStyle w:val="TableGrid"/>
        <w:tblW w:w="0" w:type="auto"/>
        <w:tblLook w:val="04A0" w:firstRow="1" w:lastRow="0" w:firstColumn="1" w:lastColumn="0" w:noHBand="0" w:noVBand="1"/>
      </w:tblPr>
      <w:tblGrid>
        <w:gridCol w:w="2341"/>
        <w:gridCol w:w="2339"/>
        <w:gridCol w:w="2329"/>
        <w:gridCol w:w="2341"/>
      </w:tblGrid>
      <w:tr w:rsidR="003A6BA9" w14:paraId="62BF5285" w14:textId="77777777" w:rsidTr="00AA125B">
        <w:tc>
          <w:tcPr>
            <w:tcW w:w="9576" w:type="dxa"/>
            <w:gridSpan w:val="4"/>
          </w:tcPr>
          <w:p w14:paraId="62BF5284" w14:textId="51F97C0D" w:rsidR="003A6BA9" w:rsidRPr="0092737C" w:rsidRDefault="004C26D6" w:rsidP="00F71930">
            <w:pPr>
              <w:spacing w:before="120"/>
              <w:jc w:val="center"/>
              <w:rPr>
                <w:sz w:val="24"/>
                <w:szCs w:val="24"/>
              </w:rPr>
            </w:pPr>
            <w:r>
              <w:rPr>
                <w:sz w:val="24"/>
                <w:szCs w:val="24"/>
              </w:rPr>
              <w:t>Health and Wellness Promotion – 300.00</w:t>
            </w:r>
            <w:r w:rsidR="00F71930">
              <w:rPr>
                <w:sz w:val="24"/>
                <w:szCs w:val="24"/>
              </w:rPr>
              <w:t xml:space="preserve"> </w:t>
            </w:r>
          </w:p>
        </w:tc>
      </w:tr>
      <w:tr w:rsidR="003A6BA9" w14:paraId="62BF5289" w14:textId="77777777" w:rsidTr="00AA125B">
        <w:tc>
          <w:tcPr>
            <w:tcW w:w="2394" w:type="dxa"/>
          </w:tcPr>
          <w:p w14:paraId="62BF5286" w14:textId="65BA1C6C" w:rsidR="003A6BA9" w:rsidRPr="0092737C" w:rsidRDefault="003A6BA9" w:rsidP="00EF6130">
            <w:pPr>
              <w:spacing w:before="120"/>
              <w:rPr>
                <w:sz w:val="24"/>
                <w:szCs w:val="24"/>
              </w:rPr>
            </w:pPr>
            <w:r w:rsidRPr="0092737C">
              <w:rPr>
                <w:sz w:val="24"/>
                <w:szCs w:val="24"/>
              </w:rPr>
              <w:t xml:space="preserve">S.O.P # </w:t>
            </w:r>
            <w:r w:rsidR="004C26D6">
              <w:rPr>
                <w:sz w:val="24"/>
                <w:szCs w:val="24"/>
              </w:rPr>
              <w:t>300.0</w:t>
            </w:r>
            <w:r w:rsidR="00766B16">
              <w:rPr>
                <w:sz w:val="24"/>
                <w:szCs w:val="24"/>
              </w:rPr>
              <w:t>7</w:t>
            </w:r>
          </w:p>
        </w:tc>
        <w:tc>
          <w:tcPr>
            <w:tcW w:w="4788" w:type="dxa"/>
            <w:gridSpan w:val="2"/>
          </w:tcPr>
          <w:p w14:paraId="62BF5287" w14:textId="65A8C11D" w:rsidR="003A6BA9" w:rsidRPr="00627F30" w:rsidRDefault="00766B16" w:rsidP="00804365">
            <w:pPr>
              <w:spacing w:before="120"/>
              <w:jc w:val="center"/>
              <w:rPr>
                <w:b/>
                <w:sz w:val="24"/>
                <w:szCs w:val="24"/>
              </w:rPr>
            </w:pPr>
            <w:r>
              <w:rPr>
                <w:b/>
                <w:sz w:val="24"/>
                <w:szCs w:val="24"/>
              </w:rPr>
              <w:t>Protection From Wildfires Smoke Plan</w:t>
            </w:r>
          </w:p>
        </w:tc>
        <w:tc>
          <w:tcPr>
            <w:tcW w:w="2394" w:type="dxa"/>
          </w:tcPr>
          <w:p w14:paraId="62BF5288" w14:textId="76AD4DB8" w:rsidR="003A6BA9" w:rsidRPr="0092737C" w:rsidRDefault="003A6BA9" w:rsidP="00A44B4A">
            <w:pPr>
              <w:spacing w:before="120"/>
              <w:rPr>
                <w:sz w:val="28"/>
                <w:szCs w:val="28"/>
              </w:rPr>
            </w:pPr>
            <w:r>
              <w:rPr>
                <w:sz w:val="28"/>
                <w:szCs w:val="28"/>
              </w:rPr>
              <w:t xml:space="preserve">Page: 1 of </w:t>
            </w:r>
            <w:r w:rsidR="00AE749C">
              <w:rPr>
                <w:sz w:val="28"/>
                <w:szCs w:val="28"/>
              </w:rPr>
              <w:t>8</w:t>
            </w:r>
          </w:p>
        </w:tc>
      </w:tr>
      <w:tr w:rsidR="003A6BA9" w14:paraId="62BF528C" w14:textId="77777777" w:rsidTr="00AA125B">
        <w:tc>
          <w:tcPr>
            <w:tcW w:w="4788" w:type="dxa"/>
            <w:gridSpan w:val="2"/>
          </w:tcPr>
          <w:p w14:paraId="62BF528A" w14:textId="360DE96C" w:rsidR="003A6BA9" w:rsidRPr="0092737C" w:rsidRDefault="003A6BA9" w:rsidP="008876FA">
            <w:pPr>
              <w:spacing w:before="120"/>
              <w:rPr>
                <w:sz w:val="24"/>
                <w:szCs w:val="24"/>
              </w:rPr>
            </w:pPr>
            <w:r>
              <w:rPr>
                <w:sz w:val="24"/>
                <w:szCs w:val="24"/>
              </w:rPr>
              <w:t>EFFECTIVE</w:t>
            </w:r>
            <w:r w:rsidRPr="0092737C">
              <w:rPr>
                <w:sz w:val="24"/>
                <w:szCs w:val="24"/>
              </w:rPr>
              <w:t xml:space="preserve">: </w:t>
            </w:r>
            <w:r w:rsidR="00CA35A0">
              <w:rPr>
                <w:sz w:val="24"/>
                <w:szCs w:val="24"/>
              </w:rPr>
              <w:t>9/13/2021</w:t>
            </w:r>
          </w:p>
        </w:tc>
        <w:tc>
          <w:tcPr>
            <w:tcW w:w="4788" w:type="dxa"/>
            <w:gridSpan w:val="2"/>
          </w:tcPr>
          <w:p w14:paraId="62BF528B" w14:textId="3701A9AF" w:rsidR="003A6BA9" w:rsidRPr="0092737C" w:rsidRDefault="003A6BA9" w:rsidP="00AA125B">
            <w:pPr>
              <w:spacing w:before="120"/>
              <w:rPr>
                <w:sz w:val="24"/>
                <w:szCs w:val="24"/>
              </w:rPr>
            </w:pPr>
            <w:r w:rsidRPr="0092737C">
              <w:rPr>
                <w:sz w:val="24"/>
                <w:szCs w:val="24"/>
              </w:rPr>
              <w:t xml:space="preserve">Authorized: </w:t>
            </w:r>
            <w:r w:rsidR="006B6C30">
              <w:rPr>
                <w:sz w:val="24"/>
                <w:szCs w:val="24"/>
              </w:rPr>
              <w:t>Board of Directors</w:t>
            </w:r>
          </w:p>
        </w:tc>
      </w:tr>
      <w:tr w:rsidR="003A6BA9" w14:paraId="62BF528F" w14:textId="77777777" w:rsidTr="00AA125B">
        <w:tc>
          <w:tcPr>
            <w:tcW w:w="4788" w:type="dxa"/>
            <w:gridSpan w:val="2"/>
          </w:tcPr>
          <w:p w14:paraId="62BF528D" w14:textId="77777777" w:rsidR="003A6BA9" w:rsidRPr="0092737C" w:rsidRDefault="003A6BA9" w:rsidP="00AA125B">
            <w:pPr>
              <w:spacing w:before="120"/>
              <w:rPr>
                <w:sz w:val="24"/>
                <w:szCs w:val="24"/>
              </w:rPr>
            </w:pPr>
            <w:r>
              <w:rPr>
                <w:sz w:val="24"/>
                <w:szCs w:val="24"/>
              </w:rPr>
              <w:t>REVISED:</w:t>
            </w:r>
          </w:p>
        </w:tc>
        <w:tc>
          <w:tcPr>
            <w:tcW w:w="4788" w:type="dxa"/>
            <w:gridSpan w:val="2"/>
          </w:tcPr>
          <w:p w14:paraId="62BF528E" w14:textId="77777777" w:rsidR="003A6BA9" w:rsidRPr="0092737C" w:rsidRDefault="003A6BA9" w:rsidP="00AA125B">
            <w:pPr>
              <w:spacing w:before="120"/>
              <w:rPr>
                <w:sz w:val="24"/>
                <w:szCs w:val="24"/>
              </w:rPr>
            </w:pPr>
          </w:p>
        </w:tc>
      </w:tr>
    </w:tbl>
    <w:p w14:paraId="62BF5290" w14:textId="700BEF60" w:rsidR="003A6BA9" w:rsidRDefault="00EE6816" w:rsidP="00CA35A0">
      <w:pPr>
        <w:spacing w:before="240" w:after="120"/>
        <w:rPr>
          <w:b/>
          <w:sz w:val="28"/>
          <w:szCs w:val="28"/>
        </w:rPr>
      </w:pPr>
      <w:r>
        <w:rPr>
          <w:b/>
          <w:sz w:val="28"/>
          <w:szCs w:val="28"/>
        </w:rPr>
        <w:t>300.0</w:t>
      </w:r>
      <w:r w:rsidR="00CA35A0">
        <w:rPr>
          <w:b/>
          <w:sz w:val="28"/>
          <w:szCs w:val="28"/>
        </w:rPr>
        <w:t>7</w:t>
      </w:r>
      <w:r>
        <w:rPr>
          <w:b/>
          <w:sz w:val="28"/>
          <w:szCs w:val="28"/>
        </w:rPr>
        <w:t>.01</w:t>
      </w:r>
      <w:r w:rsidR="003A6BA9">
        <w:rPr>
          <w:b/>
          <w:sz w:val="28"/>
          <w:szCs w:val="28"/>
        </w:rPr>
        <w:tab/>
      </w:r>
      <w:r w:rsidR="00CA35A0">
        <w:rPr>
          <w:b/>
          <w:sz w:val="28"/>
          <w:szCs w:val="28"/>
        </w:rPr>
        <w:t>Purpose</w:t>
      </w:r>
    </w:p>
    <w:p w14:paraId="14EB3781" w14:textId="55115239" w:rsidR="00CA35A0" w:rsidRDefault="00964B30" w:rsidP="004C5F50">
      <w:pPr>
        <w:spacing w:after="240"/>
        <w:rPr>
          <w:bCs/>
          <w:sz w:val="24"/>
          <w:szCs w:val="24"/>
        </w:rPr>
      </w:pPr>
      <w:r>
        <w:rPr>
          <w:bCs/>
          <w:sz w:val="24"/>
          <w:szCs w:val="24"/>
        </w:rPr>
        <w:t xml:space="preserve">This safety plan provides general guidance to ensure safe working conditions are provided and members are aware of the hazards associated with wildfire smoke. OR-OSHA and the District recognize that smoke exposures represent particularly dynamic situations. The </w:t>
      </w:r>
      <w:proofErr w:type="gramStart"/>
      <w:r>
        <w:rPr>
          <w:bCs/>
          <w:sz w:val="24"/>
          <w:szCs w:val="24"/>
        </w:rPr>
        <w:t>District</w:t>
      </w:r>
      <w:proofErr w:type="gramEnd"/>
      <w:r>
        <w:rPr>
          <w:bCs/>
          <w:sz w:val="24"/>
          <w:szCs w:val="24"/>
        </w:rPr>
        <w:t xml:space="preserve"> will address such hazards based on the information available to us through the exercise of reasonable diligence. Lastly, this plan addresses how the </w:t>
      </w:r>
      <w:proofErr w:type="gramStart"/>
      <w:r>
        <w:rPr>
          <w:bCs/>
          <w:sz w:val="24"/>
          <w:szCs w:val="24"/>
        </w:rPr>
        <w:t>District</w:t>
      </w:r>
      <w:proofErr w:type="gramEnd"/>
      <w:r>
        <w:rPr>
          <w:bCs/>
          <w:sz w:val="24"/>
          <w:szCs w:val="24"/>
        </w:rPr>
        <w:t xml:space="preserve"> will implement established requirements in the OR-OSHA Protection From Wildfire Smoke rule </w:t>
      </w:r>
      <w:r w:rsidR="004C5F50">
        <w:rPr>
          <w:bCs/>
          <w:sz w:val="24"/>
          <w:szCs w:val="24"/>
        </w:rPr>
        <w:t>437-002-1080.</w:t>
      </w:r>
    </w:p>
    <w:p w14:paraId="148C3B24" w14:textId="607E13CD" w:rsidR="004C5F50" w:rsidRPr="00237570" w:rsidRDefault="004C5F50" w:rsidP="00C72A25">
      <w:pPr>
        <w:spacing w:after="120"/>
        <w:rPr>
          <w:b/>
          <w:sz w:val="28"/>
          <w:szCs w:val="28"/>
        </w:rPr>
      </w:pPr>
      <w:r w:rsidRPr="00237570">
        <w:rPr>
          <w:b/>
          <w:sz w:val="28"/>
          <w:szCs w:val="28"/>
        </w:rPr>
        <w:t>300.07.02</w:t>
      </w:r>
      <w:r w:rsidR="00C72A25" w:rsidRPr="00237570">
        <w:rPr>
          <w:b/>
          <w:sz w:val="28"/>
          <w:szCs w:val="28"/>
        </w:rPr>
        <w:tab/>
        <w:t>Compliance</w:t>
      </w:r>
    </w:p>
    <w:p w14:paraId="5FCA8D2B" w14:textId="7A2407F9" w:rsidR="00C72A25" w:rsidRDefault="00C72A25" w:rsidP="004C5F50">
      <w:pPr>
        <w:spacing w:after="240"/>
        <w:rPr>
          <w:bCs/>
          <w:sz w:val="24"/>
          <w:szCs w:val="24"/>
        </w:rPr>
      </w:pPr>
      <w:r>
        <w:rPr>
          <w:bCs/>
          <w:sz w:val="24"/>
          <w:szCs w:val="24"/>
        </w:rPr>
        <w:t xml:space="preserve">The </w:t>
      </w:r>
      <w:proofErr w:type="gramStart"/>
      <w:r w:rsidR="00237570">
        <w:rPr>
          <w:bCs/>
          <w:sz w:val="24"/>
          <w:szCs w:val="24"/>
        </w:rPr>
        <w:t>District</w:t>
      </w:r>
      <w:proofErr w:type="gramEnd"/>
      <w:r>
        <w:rPr>
          <w:bCs/>
          <w:sz w:val="24"/>
          <w:szCs w:val="24"/>
        </w:rPr>
        <w:t xml:space="preserve"> recognizes working in environments where </w:t>
      </w:r>
      <w:r w:rsidR="003109D1">
        <w:rPr>
          <w:bCs/>
          <w:sz w:val="24"/>
          <w:szCs w:val="24"/>
        </w:rPr>
        <w:t>particulate matter 2.5 (</w:t>
      </w:r>
      <w:r>
        <w:rPr>
          <w:bCs/>
          <w:sz w:val="24"/>
          <w:szCs w:val="24"/>
        </w:rPr>
        <w:t>PM2.5</w:t>
      </w:r>
      <w:r w:rsidR="003109D1">
        <w:rPr>
          <w:bCs/>
          <w:sz w:val="24"/>
          <w:szCs w:val="24"/>
        </w:rPr>
        <w:t>)</w:t>
      </w:r>
      <w:r>
        <w:rPr>
          <w:bCs/>
          <w:sz w:val="24"/>
          <w:szCs w:val="24"/>
        </w:rPr>
        <w:t xml:space="preserve"> is present, particularly wildfire</w:t>
      </w:r>
      <w:r w:rsidR="00FA4447">
        <w:rPr>
          <w:bCs/>
          <w:sz w:val="24"/>
          <w:szCs w:val="24"/>
        </w:rPr>
        <w:t xml:space="preserve"> smoke, occurs regularly during the summer months. The rule allows for an exemption for wild</w:t>
      </w:r>
      <w:r w:rsidR="00237570">
        <w:rPr>
          <w:bCs/>
          <w:sz w:val="24"/>
          <w:szCs w:val="24"/>
        </w:rPr>
        <w:t xml:space="preserve">land firefighting operations; however, all other activities for </w:t>
      </w:r>
      <w:r w:rsidR="00A141A0">
        <w:rPr>
          <w:bCs/>
          <w:sz w:val="24"/>
          <w:szCs w:val="24"/>
        </w:rPr>
        <w:t>operational</w:t>
      </w:r>
      <w:r w:rsidR="00237570">
        <w:rPr>
          <w:bCs/>
          <w:sz w:val="24"/>
          <w:szCs w:val="24"/>
        </w:rPr>
        <w:t xml:space="preserve"> and support staff members are subject to the rule (defined in Standards below). We are committed to providing the necessary equipment, technology, and training to all members so they can safely perform their daily duties; therefore, each member is subject to compliance with this plan. </w:t>
      </w:r>
    </w:p>
    <w:p w14:paraId="5352D537" w14:textId="4CD72E6B" w:rsidR="00F76F60" w:rsidRPr="00B11481" w:rsidRDefault="00F76F60" w:rsidP="00F76F60">
      <w:pPr>
        <w:spacing w:after="120"/>
        <w:rPr>
          <w:b/>
          <w:sz w:val="28"/>
          <w:szCs w:val="28"/>
        </w:rPr>
      </w:pPr>
      <w:r w:rsidRPr="00B11481">
        <w:rPr>
          <w:b/>
          <w:sz w:val="28"/>
          <w:szCs w:val="28"/>
        </w:rPr>
        <w:t>300.07.03</w:t>
      </w:r>
      <w:r w:rsidRPr="00B11481">
        <w:rPr>
          <w:b/>
          <w:sz w:val="28"/>
          <w:szCs w:val="28"/>
        </w:rPr>
        <w:tab/>
        <w:t>Standards</w:t>
      </w:r>
    </w:p>
    <w:p w14:paraId="761C9B08" w14:textId="2995E3B0" w:rsidR="00F76F60" w:rsidRDefault="00F76F60" w:rsidP="00F76F60">
      <w:pPr>
        <w:spacing w:after="120"/>
        <w:rPr>
          <w:bCs/>
          <w:sz w:val="24"/>
          <w:szCs w:val="24"/>
        </w:rPr>
      </w:pPr>
      <w:r>
        <w:rPr>
          <w:bCs/>
          <w:sz w:val="24"/>
          <w:szCs w:val="24"/>
        </w:rPr>
        <w:t>These standards will be in place when the ambient air concentration for PM2.5 is at or above 35.5</w:t>
      </w:r>
      <w:r w:rsidR="002B009F">
        <w:rPr>
          <w:bCs/>
          <w:sz w:val="24"/>
          <w:szCs w:val="24"/>
        </w:rPr>
        <w:t xml:space="preserve"> ug/m</w:t>
      </w:r>
      <w:r w:rsidR="00B11481">
        <w:rPr>
          <w:rFonts w:cstheme="minorHAnsi"/>
          <w:bCs/>
          <w:sz w:val="24"/>
          <w:szCs w:val="24"/>
        </w:rPr>
        <w:t>³</w:t>
      </w:r>
      <w:r w:rsidR="00B11481">
        <w:rPr>
          <w:bCs/>
          <w:sz w:val="24"/>
          <w:szCs w:val="24"/>
        </w:rPr>
        <w:t xml:space="preserve"> (Air Quality Index 101). The action levels identified in this rule are AQI 101, AQI 201, and AQI 501; each is described in detail within this plan.</w:t>
      </w:r>
    </w:p>
    <w:p w14:paraId="764C968C" w14:textId="44F53162" w:rsidR="00B11481" w:rsidRPr="0026041E" w:rsidRDefault="00B11481" w:rsidP="00F76F60">
      <w:pPr>
        <w:spacing w:after="120"/>
        <w:rPr>
          <w:bCs/>
          <w:sz w:val="24"/>
          <w:szCs w:val="24"/>
          <w:u w:val="single"/>
        </w:rPr>
      </w:pPr>
      <w:r w:rsidRPr="0026041E">
        <w:rPr>
          <w:bCs/>
          <w:sz w:val="24"/>
          <w:szCs w:val="24"/>
          <w:u w:val="single"/>
        </w:rPr>
        <w:t>Communication</w:t>
      </w:r>
    </w:p>
    <w:p w14:paraId="0D7445A9" w14:textId="5A6A9997" w:rsidR="00B11481" w:rsidRDefault="00143349" w:rsidP="00F76F60">
      <w:pPr>
        <w:spacing w:after="120"/>
        <w:rPr>
          <w:bCs/>
          <w:sz w:val="24"/>
          <w:szCs w:val="24"/>
        </w:rPr>
      </w:pPr>
      <w:r>
        <w:rPr>
          <w:bCs/>
          <w:sz w:val="24"/>
          <w:szCs w:val="24"/>
        </w:rPr>
        <w:t>All employees are</w:t>
      </w:r>
      <w:r w:rsidR="0026041E">
        <w:rPr>
          <w:bCs/>
          <w:sz w:val="24"/>
          <w:szCs w:val="24"/>
        </w:rPr>
        <w:t xml:space="preserve"> responsible to check the air quality prior to </w:t>
      </w:r>
      <w:r w:rsidR="00737EF5">
        <w:rPr>
          <w:bCs/>
          <w:sz w:val="24"/>
          <w:szCs w:val="24"/>
        </w:rPr>
        <w:t>beginning of shift</w:t>
      </w:r>
      <w:r w:rsidR="004926C9">
        <w:rPr>
          <w:bCs/>
          <w:sz w:val="24"/>
          <w:szCs w:val="24"/>
        </w:rPr>
        <w:t xml:space="preserve"> and as conditions change, </w:t>
      </w:r>
      <w:proofErr w:type="gramStart"/>
      <w:r w:rsidR="004926C9">
        <w:rPr>
          <w:bCs/>
          <w:sz w:val="24"/>
          <w:szCs w:val="24"/>
        </w:rPr>
        <w:t xml:space="preserve">and  </w:t>
      </w:r>
      <w:r w:rsidR="005B066C">
        <w:rPr>
          <w:bCs/>
          <w:sz w:val="24"/>
          <w:szCs w:val="24"/>
        </w:rPr>
        <w:t>communicate</w:t>
      </w:r>
      <w:proofErr w:type="gramEnd"/>
      <w:r w:rsidR="004926C9">
        <w:rPr>
          <w:bCs/>
          <w:sz w:val="24"/>
          <w:szCs w:val="24"/>
        </w:rPr>
        <w:t xml:space="preserve"> finds to other employee</w:t>
      </w:r>
      <w:r w:rsidR="005B066C">
        <w:rPr>
          <w:bCs/>
          <w:sz w:val="24"/>
          <w:szCs w:val="24"/>
        </w:rPr>
        <w:t>s</w:t>
      </w:r>
      <w:r w:rsidR="004926C9">
        <w:rPr>
          <w:bCs/>
          <w:sz w:val="24"/>
          <w:szCs w:val="24"/>
        </w:rPr>
        <w:t xml:space="preserve"> on shift. </w:t>
      </w:r>
      <w:r w:rsidR="0026041E">
        <w:rPr>
          <w:bCs/>
          <w:sz w:val="24"/>
          <w:szCs w:val="24"/>
        </w:rPr>
        <w:t xml:space="preserve"> The following sources (in order of preference) will be used for air monitoring information:</w:t>
      </w:r>
    </w:p>
    <w:p w14:paraId="3686E0A2" w14:textId="4A2D3389" w:rsidR="00A7325E" w:rsidRPr="003C4B8A" w:rsidRDefault="00A7325E" w:rsidP="003C4B8A">
      <w:pPr>
        <w:pStyle w:val="ListParagraph"/>
        <w:numPr>
          <w:ilvl w:val="0"/>
          <w:numId w:val="13"/>
        </w:numPr>
        <w:spacing w:after="120"/>
        <w:rPr>
          <w:bCs/>
          <w:sz w:val="24"/>
          <w:szCs w:val="24"/>
        </w:rPr>
      </w:pPr>
      <w:r w:rsidRPr="003C4B8A">
        <w:rPr>
          <w:bCs/>
          <w:sz w:val="24"/>
          <w:szCs w:val="24"/>
        </w:rPr>
        <w:t xml:space="preserve">U.S. EPA </w:t>
      </w:r>
      <w:proofErr w:type="spellStart"/>
      <w:r w:rsidRPr="003C4B8A">
        <w:rPr>
          <w:bCs/>
          <w:sz w:val="24"/>
          <w:szCs w:val="24"/>
        </w:rPr>
        <w:t>AirNow</w:t>
      </w:r>
      <w:proofErr w:type="spellEnd"/>
      <w:r w:rsidRPr="003C4B8A">
        <w:rPr>
          <w:bCs/>
          <w:sz w:val="24"/>
          <w:szCs w:val="24"/>
        </w:rPr>
        <w:t xml:space="preserve"> website (</w:t>
      </w:r>
      <w:hyperlink r:id="rId8" w:history="1">
        <w:r w:rsidR="00526F81" w:rsidRPr="003C4B8A">
          <w:rPr>
            <w:rStyle w:val="Hyperlink"/>
            <w:bCs/>
            <w:sz w:val="24"/>
            <w:szCs w:val="24"/>
          </w:rPr>
          <w:t>www.airnow.gov</w:t>
        </w:r>
      </w:hyperlink>
      <w:r w:rsidRPr="003C4B8A">
        <w:rPr>
          <w:bCs/>
          <w:sz w:val="24"/>
          <w:szCs w:val="24"/>
        </w:rPr>
        <w:t>)</w:t>
      </w:r>
    </w:p>
    <w:p w14:paraId="23875CD4" w14:textId="1DBF2D79" w:rsidR="00526F81" w:rsidRPr="003C4B8A" w:rsidRDefault="00526F81" w:rsidP="003C4B8A">
      <w:pPr>
        <w:pStyle w:val="ListParagraph"/>
        <w:numPr>
          <w:ilvl w:val="0"/>
          <w:numId w:val="13"/>
        </w:numPr>
        <w:spacing w:after="120"/>
        <w:rPr>
          <w:bCs/>
          <w:sz w:val="24"/>
          <w:szCs w:val="24"/>
        </w:rPr>
      </w:pPr>
      <w:r w:rsidRPr="003C4B8A">
        <w:rPr>
          <w:bCs/>
          <w:sz w:val="24"/>
          <w:szCs w:val="24"/>
        </w:rPr>
        <w:lastRenderedPageBreak/>
        <w:t>Oregon Department of Environmental Quality’s website (</w:t>
      </w:r>
      <w:hyperlink r:id="rId9" w:history="1">
        <w:r w:rsidR="0097462D" w:rsidRPr="003C4B8A">
          <w:rPr>
            <w:rStyle w:val="Hyperlink"/>
            <w:bCs/>
            <w:sz w:val="24"/>
            <w:szCs w:val="24"/>
          </w:rPr>
          <w:t>https://oraqi.deq.state.or.us/home/map</w:t>
        </w:r>
      </w:hyperlink>
      <w:r w:rsidR="0097462D" w:rsidRPr="003C4B8A">
        <w:rPr>
          <w:bCs/>
          <w:sz w:val="24"/>
          <w:szCs w:val="24"/>
        </w:rPr>
        <w:t>)</w:t>
      </w:r>
    </w:p>
    <w:p w14:paraId="270B3782" w14:textId="75562E17" w:rsidR="0097462D" w:rsidRPr="003C4B8A" w:rsidRDefault="0097462D" w:rsidP="003C4B8A">
      <w:pPr>
        <w:pStyle w:val="ListParagraph"/>
        <w:numPr>
          <w:ilvl w:val="0"/>
          <w:numId w:val="13"/>
        </w:numPr>
        <w:spacing w:after="120"/>
        <w:rPr>
          <w:bCs/>
          <w:sz w:val="24"/>
          <w:szCs w:val="24"/>
        </w:rPr>
      </w:pPr>
      <w:r w:rsidRPr="003C4B8A">
        <w:rPr>
          <w:bCs/>
          <w:sz w:val="24"/>
          <w:szCs w:val="24"/>
        </w:rPr>
        <w:t xml:space="preserve">Utilize the </w:t>
      </w:r>
      <w:r w:rsidRPr="00A75E02">
        <w:rPr>
          <w:bCs/>
          <w:color w:val="0000FF"/>
          <w:sz w:val="24"/>
          <w:szCs w:val="24"/>
          <w:u w:val="single"/>
        </w:rPr>
        <w:t xml:space="preserve">5-3-1 </w:t>
      </w:r>
      <w:r w:rsidR="00A75E02" w:rsidRPr="00A75E02">
        <w:rPr>
          <w:bCs/>
          <w:color w:val="0000FF"/>
          <w:sz w:val="24"/>
          <w:szCs w:val="24"/>
          <w:u w:val="single"/>
        </w:rPr>
        <w:t>Visibility</w:t>
      </w:r>
      <w:r w:rsidRPr="00A75E02">
        <w:rPr>
          <w:bCs/>
          <w:color w:val="0000FF"/>
          <w:sz w:val="24"/>
          <w:szCs w:val="24"/>
        </w:rPr>
        <w:t xml:space="preserve"> </w:t>
      </w:r>
      <w:r w:rsidRPr="003C4B8A">
        <w:rPr>
          <w:bCs/>
          <w:sz w:val="24"/>
          <w:szCs w:val="24"/>
        </w:rPr>
        <w:t xml:space="preserve">Chart to estimate the current air quality and corresponding AQI risk category. Example of the chart is available in </w:t>
      </w:r>
      <w:r w:rsidRPr="00A75E02">
        <w:rPr>
          <w:bCs/>
          <w:color w:val="0000FF"/>
          <w:sz w:val="24"/>
          <w:szCs w:val="24"/>
          <w:u w:val="single"/>
        </w:rPr>
        <w:t>Appendix 2</w:t>
      </w:r>
      <w:r w:rsidRPr="003C4B8A">
        <w:rPr>
          <w:bCs/>
          <w:sz w:val="24"/>
          <w:szCs w:val="24"/>
        </w:rPr>
        <w:t xml:space="preserve">. </w:t>
      </w:r>
    </w:p>
    <w:p w14:paraId="13ECBA7D" w14:textId="560580DE" w:rsidR="00993F61" w:rsidRDefault="00F252C4" w:rsidP="00F76F60">
      <w:pPr>
        <w:spacing w:after="120"/>
        <w:rPr>
          <w:bCs/>
          <w:sz w:val="24"/>
          <w:szCs w:val="24"/>
        </w:rPr>
      </w:pPr>
      <w:r>
        <w:rPr>
          <w:bCs/>
          <w:sz w:val="24"/>
          <w:szCs w:val="24"/>
        </w:rPr>
        <w:t>Before employees are exposed to concentrations in ambient air for PM2.5 is at or above 3</w:t>
      </w:r>
      <w:r w:rsidR="003C4B8A">
        <w:rPr>
          <w:bCs/>
          <w:sz w:val="24"/>
          <w:szCs w:val="24"/>
        </w:rPr>
        <w:t>5.5ug/m</w:t>
      </w:r>
      <w:r w:rsidR="003C4B8A">
        <w:rPr>
          <w:rFonts w:cstheme="minorHAnsi"/>
          <w:bCs/>
          <w:sz w:val="24"/>
          <w:szCs w:val="24"/>
        </w:rPr>
        <w:t>³</w:t>
      </w:r>
      <w:r w:rsidR="003C4B8A">
        <w:rPr>
          <w:bCs/>
          <w:sz w:val="24"/>
          <w:szCs w:val="24"/>
        </w:rPr>
        <w:t xml:space="preserve"> (</w:t>
      </w:r>
      <w:r w:rsidR="00402FB7">
        <w:rPr>
          <w:bCs/>
          <w:sz w:val="24"/>
          <w:szCs w:val="24"/>
        </w:rPr>
        <w:t>Air Quality Index</w:t>
      </w:r>
      <w:r w:rsidR="00477606">
        <w:rPr>
          <w:bCs/>
          <w:sz w:val="24"/>
          <w:szCs w:val="24"/>
        </w:rPr>
        <w:t xml:space="preserve"> - </w:t>
      </w:r>
      <w:r w:rsidR="003C4B8A">
        <w:rPr>
          <w:bCs/>
          <w:sz w:val="24"/>
          <w:szCs w:val="24"/>
        </w:rPr>
        <w:t>AQI 101), the employer must develop and implement a system to communicate wildfire smoke hazards that must include the following:</w:t>
      </w:r>
    </w:p>
    <w:p w14:paraId="0FA02F63" w14:textId="0AC36611" w:rsidR="009F78EE" w:rsidRPr="00345E4D" w:rsidRDefault="009F78EE" w:rsidP="00345E4D">
      <w:pPr>
        <w:pStyle w:val="ListParagraph"/>
        <w:numPr>
          <w:ilvl w:val="0"/>
          <w:numId w:val="14"/>
        </w:numPr>
        <w:spacing w:after="120"/>
        <w:rPr>
          <w:bCs/>
          <w:sz w:val="24"/>
          <w:szCs w:val="24"/>
        </w:rPr>
      </w:pPr>
      <w:r w:rsidRPr="00345E4D">
        <w:rPr>
          <w:bCs/>
          <w:sz w:val="24"/>
          <w:szCs w:val="24"/>
        </w:rPr>
        <w:t>Notifying employees when work location ambient air concentration for PM2.5 is at or above 35.5</w:t>
      </w:r>
      <w:r w:rsidR="00747471" w:rsidRPr="00345E4D">
        <w:rPr>
          <w:bCs/>
          <w:sz w:val="24"/>
          <w:szCs w:val="24"/>
        </w:rPr>
        <w:t xml:space="preserve"> ug/m</w:t>
      </w:r>
      <w:r w:rsidR="00747471" w:rsidRPr="00345E4D">
        <w:rPr>
          <w:rFonts w:cstheme="minorHAnsi"/>
          <w:bCs/>
          <w:sz w:val="24"/>
          <w:szCs w:val="24"/>
        </w:rPr>
        <w:t>³</w:t>
      </w:r>
      <w:r w:rsidR="00747471" w:rsidRPr="00345E4D">
        <w:rPr>
          <w:bCs/>
          <w:sz w:val="24"/>
          <w:szCs w:val="24"/>
        </w:rPr>
        <w:t xml:space="preserve"> (AQI 101</w:t>
      </w:r>
      <w:proofErr w:type="gramStart"/>
      <w:r w:rsidR="00747471" w:rsidRPr="00345E4D">
        <w:rPr>
          <w:bCs/>
          <w:sz w:val="24"/>
          <w:szCs w:val="24"/>
        </w:rPr>
        <w:t>);</w:t>
      </w:r>
      <w:proofErr w:type="gramEnd"/>
    </w:p>
    <w:p w14:paraId="052F481C" w14:textId="49CCD155" w:rsidR="00747471" w:rsidRPr="00345E4D" w:rsidRDefault="00747471" w:rsidP="00345E4D">
      <w:pPr>
        <w:pStyle w:val="ListParagraph"/>
        <w:numPr>
          <w:ilvl w:val="0"/>
          <w:numId w:val="14"/>
        </w:numPr>
        <w:spacing w:after="120"/>
        <w:rPr>
          <w:bCs/>
          <w:sz w:val="24"/>
          <w:szCs w:val="24"/>
        </w:rPr>
      </w:pPr>
      <w:r w:rsidRPr="00345E4D">
        <w:rPr>
          <w:bCs/>
          <w:sz w:val="24"/>
          <w:szCs w:val="24"/>
        </w:rPr>
        <w:t>Notifying employees when work location ambient air concentration for PM2.5 is at or above 150</w:t>
      </w:r>
      <w:r w:rsidR="00C61925" w:rsidRPr="00345E4D">
        <w:rPr>
          <w:bCs/>
          <w:sz w:val="24"/>
          <w:szCs w:val="24"/>
        </w:rPr>
        <w:t xml:space="preserve"> ug/m</w:t>
      </w:r>
      <w:r w:rsidR="00C61925" w:rsidRPr="00345E4D">
        <w:rPr>
          <w:rFonts w:cstheme="minorHAnsi"/>
          <w:bCs/>
          <w:sz w:val="24"/>
          <w:szCs w:val="24"/>
        </w:rPr>
        <w:t>³</w:t>
      </w:r>
      <w:r w:rsidR="00C61925" w:rsidRPr="00345E4D">
        <w:rPr>
          <w:bCs/>
          <w:sz w:val="24"/>
          <w:szCs w:val="24"/>
        </w:rPr>
        <w:t xml:space="preserve"> (AQI 201</w:t>
      </w:r>
      <w:proofErr w:type="gramStart"/>
      <w:r w:rsidR="00C61925" w:rsidRPr="00345E4D">
        <w:rPr>
          <w:bCs/>
          <w:sz w:val="24"/>
          <w:szCs w:val="24"/>
        </w:rPr>
        <w:t>);</w:t>
      </w:r>
      <w:proofErr w:type="gramEnd"/>
    </w:p>
    <w:p w14:paraId="5187831E" w14:textId="5C2270B7" w:rsidR="00C61925" w:rsidRPr="00345E4D" w:rsidRDefault="00C61925" w:rsidP="00345E4D">
      <w:pPr>
        <w:pStyle w:val="ListParagraph"/>
        <w:numPr>
          <w:ilvl w:val="0"/>
          <w:numId w:val="14"/>
        </w:numPr>
        <w:spacing w:after="120"/>
        <w:rPr>
          <w:bCs/>
          <w:sz w:val="24"/>
          <w:szCs w:val="24"/>
        </w:rPr>
      </w:pPr>
      <w:r w:rsidRPr="00345E4D">
        <w:rPr>
          <w:bCs/>
          <w:sz w:val="24"/>
          <w:szCs w:val="24"/>
        </w:rPr>
        <w:t>Notifying employees when work location ambient air concentration for PM2.5 is at or above 500.4</w:t>
      </w:r>
      <w:r w:rsidR="004B17A5" w:rsidRPr="00345E4D">
        <w:rPr>
          <w:bCs/>
          <w:sz w:val="24"/>
          <w:szCs w:val="24"/>
        </w:rPr>
        <w:t xml:space="preserve"> ug/m</w:t>
      </w:r>
      <w:r w:rsidR="004B17A5" w:rsidRPr="00345E4D">
        <w:rPr>
          <w:rFonts w:cstheme="minorHAnsi"/>
          <w:bCs/>
          <w:sz w:val="24"/>
          <w:szCs w:val="24"/>
        </w:rPr>
        <w:t>³</w:t>
      </w:r>
      <w:r w:rsidR="004B17A5" w:rsidRPr="00345E4D">
        <w:rPr>
          <w:bCs/>
          <w:sz w:val="24"/>
          <w:szCs w:val="24"/>
        </w:rPr>
        <w:t xml:space="preserve"> (AQI 501</w:t>
      </w:r>
      <w:proofErr w:type="gramStart"/>
      <w:r w:rsidR="004B17A5" w:rsidRPr="00345E4D">
        <w:rPr>
          <w:bCs/>
          <w:sz w:val="24"/>
          <w:szCs w:val="24"/>
        </w:rPr>
        <w:t>);</w:t>
      </w:r>
      <w:proofErr w:type="gramEnd"/>
    </w:p>
    <w:p w14:paraId="304B06A8" w14:textId="552655EC" w:rsidR="004B17A5" w:rsidRPr="00345E4D" w:rsidRDefault="004B17A5" w:rsidP="00345E4D">
      <w:pPr>
        <w:pStyle w:val="ListParagraph"/>
        <w:numPr>
          <w:ilvl w:val="0"/>
          <w:numId w:val="14"/>
        </w:numPr>
        <w:spacing w:after="120"/>
        <w:rPr>
          <w:bCs/>
          <w:sz w:val="24"/>
          <w:szCs w:val="24"/>
        </w:rPr>
      </w:pPr>
      <w:r w:rsidRPr="00345E4D">
        <w:rPr>
          <w:bCs/>
          <w:sz w:val="24"/>
          <w:szCs w:val="24"/>
        </w:rPr>
        <w:t>Notifying employees when ambient air concentration for PM2.5 drops below levels requiring protective measures; and</w:t>
      </w:r>
    </w:p>
    <w:p w14:paraId="3ABB10B5" w14:textId="3B40F855" w:rsidR="004B17A5" w:rsidRPr="00345E4D" w:rsidRDefault="004B17A5" w:rsidP="00345E4D">
      <w:pPr>
        <w:pStyle w:val="ListParagraph"/>
        <w:numPr>
          <w:ilvl w:val="0"/>
          <w:numId w:val="14"/>
        </w:numPr>
        <w:spacing w:after="120"/>
        <w:rPr>
          <w:bCs/>
          <w:sz w:val="24"/>
          <w:szCs w:val="24"/>
        </w:rPr>
      </w:pPr>
      <w:r w:rsidRPr="00345E4D">
        <w:rPr>
          <w:bCs/>
          <w:sz w:val="24"/>
          <w:szCs w:val="24"/>
        </w:rPr>
        <w:t>Enabling and encouraging employees to inform the employer if any of the following occurs:</w:t>
      </w:r>
    </w:p>
    <w:p w14:paraId="4683B529" w14:textId="0AB220F3" w:rsidR="004B17A5" w:rsidRPr="00345E4D" w:rsidRDefault="004B17A5" w:rsidP="00345E4D">
      <w:pPr>
        <w:pStyle w:val="ListParagraph"/>
        <w:numPr>
          <w:ilvl w:val="1"/>
          <w:numId w:val="14"/>
        </w:numPr>
        <w:spacing w:after="120"/>
        <w:rPr>
          <w:bCs/>
          <w:sz w:val="24"/>
          <w:szCs w:val="24"/>
        </w:rPr>
      </w:pPr>
      <w:r w:rsidRPr="00345E4D">
        <w:rPr>
          <w:bCs/>
          <w:sz w:val="24"/>
          <w:szCs w:val="24"/>
        </w:rPr>
        <w:t>When air quality improves and worsens; and</w:t>
      </w:r>
    </w:p>
    <w:p w14:paraId="6EA6ADDE" w14:textId="56D67876" w:rsidR="004B17A5" w:rsidRPr="00345E4D" w:rsidRDefault="004B17A5" w:rsidP="00345E4D">
      <w:pPr>
        <w:pStyle w:val="ListParagraph"/>
        <w:numPr>
          <w:ilvl w:val="1"/>
          <w:numId w:val="14"/>
        </w:numPr>
        <w:spacing w:after="240"/>
        <w:rPr>
          <w:bCs/>
          <w:sz w:val="24"/>
          <w:szCs w:val="24"/>
        </w:rPr>
      </w:pPr>
      <w:r w:rsidRPr="00345E4D">
        <w:rPr>
          <w:bCs/>
          <w:sz w:val="24"/>
          <w:szCs w:val="24"/>
        </w:rPr>
        <w:t>Severe health symptoms that may be the result of wildfire smoke exposure such as asthma attacks, difficulty breathing, and chest pain.</w:t>
      </w:r>
    </w:p>
    <w:p w14:paraId="7CD81FCE" w14:textId="316CD5F5" w:rsidR="004B17A5" w:rsidRPr="005F421C" w:rsidRDefault="00345E4D" w:rsidP="00F76F60">
      <w:pPr>
        <w:spacing w:after="120"/>
        <w:rPr>
          <w:b/>
          <w:sz w:val="28"/>
          <w:szCs w:val="28"/>
        </w:rPr>
      </w:pPr>
      <w:r w:rsidRPr="005F421C">
        <w:rPr>
          <w:b/>
          <w:sz w:val="28"/>
          <w:szCs w:val="28"/>
        </w:rPr>
        <w:t>300.07.04 Exposure Controls</w:t>
      </w:r>
    </w:p>
    <w:p w14:paraId="3758E974" w14:textId="507EB815" w:rsidR="00342D62" w:rsidRPr="005F421C" w:rsidRDefault="00342D62" w:rsidP="00F76F60">
      <w:pPr>
        <w:spacing w:after="120"/>
        <w:rPr>
          <w:bCs/>
          <w:sz w:val="24"/>
          <w:szCs w:val="24"/>
          <w:u w:val="single"/>
        </w:rPr>
      </w:pPr>
      <w:r w:rsidRPr="005F421C">
        <w:rPr>
          <w:bCs/>
          <w:sz w:val="24"/>
          <w:szCs w:val="24"/>
          <w:u w:val="single"/>
        </w:rPr>
        <w:t>Voluntary Use of Respirators (AQI 101)</w:t>
      </w:r>
    </w:p>
    <w:p w14:paraId="2868D1A0" w14:textId="2F7097F0" w:rsidR="00342D62" w:rsidRDefault="00342D62" w:rsidP="00F76F60">
      <w:pPr>
        <w:spacing w:after="120"/>
        <w:rPr>
          <w:bCs/>
          <w:sz w:val="24"/>
          <w:szCs w:val="24"/>
        </w:rPr>
      </w:pPr>
      <w:r>
        <w:rPr>
          <w:bCs/>
          <w:sz w:val="24"/>
          <w:szCs w:val="24"/>
        </w:rPr>
        <w:t xml:space="preserve">The </w:t>
      </w:r>
      <w:proofErr w:type="gramStart"/>
      <w:r>
        <w:rPr>
          <w:bCs/>
          <w:sz w:val="24"/>
          <w:szCs w:val="24"/>
        </w:rPr>
        <w:t>District</w:t>
      </w:r>
      <w:proofErr w:type="gramEnd"/>
      <w:r>
        <w:rPr>
          <w:bCs/>
          <w:sz w:val="24"/>
          <w:szCs w:val="24"/>
        </w:rPr>
        <w:t xml:space="preserve"> encourages voluntary use of respirators for all members when the PM2.5 is at or above AQI 101. This District will maintain a sufficient number and sizes of NIOSH-approved respirators that effectively protect wearers from PM2.5</w:t>
      </w:r>
      <w:r w:rsidR="00A27A5C">
        <w:rPr>
          <w:bCs/>
          <w:sz w:val="24"/>
          <w:szCs w:val="24"/>
        </w:rPr>
        <w:t xml:space="preserve">. These respirators will be provided at no cost to members and will be readily available upon request. </w:t>
      </w:r>
    </w:p>
    <w:p w14:paraId="0D819387" w14:textId="55B3541C" w:rsidR="00A27A5C" w:rsidRDefault="00A27A5C" w:rsidP="00F76F60">
      <w:pPr>
        <w:spacing w:after="120"/>
        <w:rPr>
          <w:bCs/>
          <w:sz w:val="24"/>
          <w:szCs w:val="24"/>
        </w:rPr>
      </w:pPr>
      <w:r>
        <w:rPr>
          <w:bCs/>
          <w:sz w:val="24"/>
          <w:szCs w:val="24"/>
        </w:rPr>
        <w:t xml:space="preserve">The </w:t>
      </w:r>
      <w:proofErr w:type="gramStart"/>
      <w:r>
        <w:rPr>
          <w:bCs/>
          <w:sz w:val="24"/>
          <w:szCs w:val="24"/>
        </w:rPr>
        <w:t>District</w:t>
      </w:r>
      <w:proofErr w:type="gramEnd"/>
      <w:r>
        <w:rPr>
          <w:bCs/>
          <w:sz w:val="24"/>
          <w:szCs w:val="24"/>
        </w:rPr>
        <w:t xml:space="preserve"> will use engineering or administrative controls to reduce employee PM2.5 exposure to less than AQI 201 whenever feasible. Engineering controls include providing enclosed buildings, structures, or vehicles where the air is adequately filtered</w:t>
      </w:r>
      <w:r w:rsidR="005F421C">
        <w:rPr>
          <w:bCs/>
          <w:sz w:val="24"/>
          <w:szCs w:val="24"/>
        </w:rPr>
        <w:t>.</w:t>
      </w:r>
    </w:p>
    <w:p w14:paraId="5BAE987A" w14:textId="3BEB15F7" w:rsidR="005F421C" w:rsidRPr="005F421C" w:rsidRDefault="005F421C" w:rsidP="005F421C">
      <w:pPr>
        <w:pStyle w:val="ListParagraph"/>
        <w:numPr>
          <w:ilvl w:val="0"/>
          <w:numId w:val="15"/>
        </w:numPr>
        <w:spacing w:after="120"/>
        <w:rPr>
          <w:bCs/>
          <w:sz w:val="24"/>
          <w:szCs w:val="24"/>
        </w:rPr>
      </w:pPr>
      <w:r w:rsidRPr="005F421C">
        <w:rPr>
          <w:bCs/>
          <w:sz w:val="24"/>
          <w:szCs w:val="24"/>
        </w:rPr>
        <w:t>Apparatus bay doors must remain closed when AQI 201 or higher is present to meet this rule. If they are open, members must wear a respirator in the ambulance bay.</w:t>
      </w:r>
    </w:p>
    <w:p w14:paraId="44B67C8C" w14:textId="53259D99" w:rsidR="005F421C" w:rsidRPr="005F421C" w:rsidRDefault="005F421C" w:rsidP="005F421C">
      <w:pPr>
        <w:pStyle w:val="ListParagraph"/>
        <w:numPr>
          <w:ilvl w:val="0"/>
          <w:numId w:val="15"/>
        </w:numPr>
        <w:spacing w:after="120"/>
        <w:rPr>
          <w:bCs/>
          <w:sz w:val="24"/>
          <w:szCs w:val="24"/>
        </w:rPr>
      </w:pPr>
      <w:r w:rsidRPr="005F421C">
        <w:rPr>
          <w:bCs/>
          <w:sz w:val="24"/>
          <w:szCs w:val="24"/>
        </w:rPr>
        <w:t>Vehicles may be acceptable for short-term refuge when AQI 201 or higher is present.</w:t>
      </w:r>
    </w:p>
    <w:p w14:paraId="2341302A" w14:textId="77777777" w:rsidR="000F0573" w:rsidRDefault="00FB438F" w:rsidP="00073112">
      <w:pPr>
        <w:spacing w:after="240"/>
        <w:rPr>
          <w:bCs/>
          <w:sz w:val="24"/>
          <w:szCs w:val="24"/>
        </w:rPr>
      </w:pPr>
      <w:r>
        <w:rPr>
          <w:bCs/>
          <w:sz w:val="24"/>
          <w:szCs w:val="24"/>
        </w:rPr>
        <w:lastRenderedPageBreak/>
        <w:t xml:space="preserve">Administrative controls include </w:t>
      </w:r>
      <w:r w:rsidR="00DF47FB">
        <w:rPr>
          <w:bCs/>
          <w:sz w:val="24"/>
          <w:szCs w:val="24"/>
        </w:rPr>
        <w:t xml:space="preserve">relocating training and events to an indoor location or </w:t>
      </w:r>
      <w:r w:rsidR="009550BE">
        <w:rPr>
          <w:bCs/>
          <w:sz w:val="24"/>
          <w:szCs w:val="24"/>
        </w:rPr>
        <w:t>rescheduling</w:t>
      </w:r>
      <w:r w:rsidR="009E5308">
        <w:rPr>
          <w:bCs/>
          <w:sz w:val="24"/>
          <w:szCs w:val="24"/>
        </w:rPr>
        <w:t xml:space="preserve"> these</w:t>
      </w:r>
      <w:r w:rsidR="009550BE">
        <w:rPr>
          <w:bCs/>
          <w:sz w:val="24"/>
          <w:szCs w:val="24"/>
        </w:rPr>
        <w:t xml:space="preserve"> training activities or events</w:t>
      </w:r>
      <w:r w:rsidR="009E5308">
        <w:rPr>
          <w:bCs/>
          <w:sz w:val="24"/>
          <w:szCs w:val="24"/>
        </w:rPr>
        <w:t xml:space="preserve"> to a time when ambient air concentration is less than AQI 201</w:t>
      </w:r>
    </w:p>
    <w:p w14:paraId="1C520970" w14:textId="77777777" w:rsidR="000F0573" w:rsidRPr="00270981" w:rsidRDefault="000F0573" w:rsidP="00F76F60">
      <w:pPr>
        <w:spacing w:after="120"/>
        <w:rPr>
          <w:bCs/>
          <w:sz w:val="24"/>
          <w:szCs w:val="24"/>
          <w:u w:val="single"/>
        </w:rPr>
      </w:pPr>
      <w:r w:rsidRPr="00270981">
        <w:rPr>
          <w:bCs/>
          <w:sz w:val="24"/>
          <w:szCs w:val="24"/>
          <w:u w:val="single"/>
        </w:rPr>
        <w:t>Required Use of Respirators (AQI 201)</w:t>
      </w:r>
    </w:p>
    <w:p w14:paraId="40BDE6E3" w14:textId="77777777" w:rsidR="000F0573" w:rsidRDefault="000F0573" w:rsidP="00F76F60">
      <w:pPr>
        <w:spacing w:after="120"/>
        <w:rPr>
          <w:bCs/>
          <w:sz w:val="24"/>
          <w:szCs w:val="24"/>
        </w:rPr>
      </w:pPr>
      <w:r>
        <w:rPr>
          <w:bCs/>
          <w:sz w:val="24"/>
          <w:szCs w:val="24"/>
        </w:rPr>
        <w:t xml:space="preserve">Whenever exposure is at or above AQI 201, even after the application of engineering and administrative controls, the </w:t>
      </w:r>
      <w:proofErr w:type="gramStart"/>
      <w:r>
        <w:rPr>
          <w:bCs/>
          <w:sz w:val="24"/>
          <w:szCs w:val="24"/>
        </w:rPr>
        <w:t>District</w:t>
      </w:r>
      <w:proofErr w:type="gramEnd"/>
      <w:r>
        <w:rPr>
          <w:bCs/>
          <w:sz w:val="24"/>
          <w:szCs w:val="24"/>
        </w:rPr>
        <w:t xml:space="preserve"> will ensure that members wear NIOSH-approved respirators (N-95 or KN-95 masks). Use of these respirators by all members are required when:</w:t>
      </w:r>
    </w:p>
    <w:p w14:paraId="20755F7B" w14:textId="77777777" w:rsidR="00C360AB" w:rsidRPr="000F50CF" w:rsidRDefault="000F0573" w:rsidP="000F50CF">
      <w:pPr>
        <w:pStyle w:val="ListParagraph"/>
        <w:numPr>
          <w:ilvl w:val="0"/>
          <w:numId w:val="16"/>
        </w:numPr>
        <w:spacing w:after="120"/>
        <w:rPr>
          <w:bCs/>
          <w:sz w:val="24"/>
          <w:szCs w:val="24"/>
        </w:rPr>
      </w:pPr>
      <w:r w:rsidRPr="000F50CF">
        <w:rPr>
          <w:bCs/>
          <w:sz w:val="24"/>
          <w:szCs w:val="24"/>
        </w:rPr>
        <w:t xml:space="preserve">Intermittent exposure will exceed 15 minutes in a </w:t>
      </w:r>
      <w:r w:rsidR="00C360AB" w:rsidRPr="000F50CF">
        <w:rPr>
          <w:bCs/>
          <w:sz w:val="24"/>
          <w:szCs w:val="24"/>
        </w:rPr>
        <w:t>one (1) hour period; or</w:t>
      </w:r>
    </w:p>
    <w:p w14:paraId="1E444BF7" w14:textId="77777777" w:rsidR="00C360AB" w:rsidRPr="000F50CF" w:rsidRDefault="00C360AB" w:rsidP="000F50CF">
      <w:pPr>
        <w:pStyle w:val="ListParagraph"/>
        <w:numPr>
          <w:ilvl w:val="0"/>
          <w:numId w:val="16"/>
        </w:numPr>
        <w:spacing w:after="120"/>
        <w:rPr>
          <w:bCs/>
          <w:sz w:val="24"/>
          <w:szCs w:val="24"/>
        </w:rPr>
      </w:pPr>
      <w:r w:rsidRPr="000F50CF">
        <w:rPr>
          <w:bCs/>
          <w:sz w:val="24"/>
          <w:szCs w:val="24"/>
        </w:rPr>
        <w:t>Short duration exposure of less than two (2) hours in a single 24-hour period.</w:t>
      </w:r>
    </w:p>
    <w:p w14:paraId="51E45C07" w14:textId="77777777" w:rsidR="000F50CF" w:rsidRPr="000F50CF" w:rsidRDefault="000F50CF" w:rsidP="000F50CF">
      <w:pPr>
        <w:pStyle w:val="ListParagraph"/>
        <w:numPr>
          <w:ilvl w:val="1"/>
          <w:numId w:val="16"/>
        </w:numPr>
        <w:spacing w:after="120"/>
        <w:rPr>
          <w:bCs/>
          <w:sz w:val="24"/>
          <w:szCs w:val="24"/>
        </w:rPr>
      </w:pPr>
      <w:r w:rsidRPr="000F50CF">
        <w:rPr>
          <w:bCs/>
          <w:sz w:val="24"/>
          <w:szCs w:val="24"/>
        </w:rPr>
        <w:t>E</w:t>
      </w:r>
      <w:r w:rsidR="00C360AB" w:rsidRPr="000F50CF">
        <w:rPr>
          <w:bCs/>
          <w:sz w:val="24"/>
          <w:szCs w:val="24"/>
        </w:rPr>
        <w:t>xampl</w:t>
      </w:r>
      <w:r w:rsidRPr="000F50CF">
        <w:rPr>
          <w:bCs/>
          <w:sz w:val="24"/>
          <w:szCs w:val="24"/>
        </w:rPr>
        <w:t xml:space="preserve">es may include but are not limited to: </w:t>
      </w:r>
    </w:p>
    <w:p w14:paraId="4314556B" w14:textId="77777777" w:rsidR="000F50CF" w:rsidRPr="000F50CF" w:rsidRDefault="000F50CF" w:rsidP="000F50CF">
      <w:pPr>
        <w:pStyle w:val="ListParagraph"/>
        <w:numPr>
          <w:ilvl w:val="2"/>
          <w:numId w:val="16"/>
        </w:numPr>
        <w:spacing w:after="120"/>
        <w:rPr>
          <w:bCs/>
          <w:sz w:val="24"/>
          <w:szCs w:val="24"/>
        </w:rPr>
      </w:pPr>
      <w:r w:rsidRPr="000F50CF">
        <w:rPr>
          <w:bCs/>
          <w:sz w:val="24"/>
          <w:szCs w:val="24"/>
        </w:rPr>
        <w:t>Training</w:t>
      </w:r>
    </w:p>
    <w:p w14:paraId="316E5CBB" w14:textId="77777777" w:rsidR="000F50CF" w:rsidRPr="000F50CF" w:rsidRDefault="000F50CF" w:rsidP="000F50CF">
      <w:pPr>
        <w:pStyle w:val="ListParagraph"/>
        <w:numPr>
          <w:ilvl w:val="2"/>
          <w:numId w:val="16"/>
        </w:numPr>
        <w:spacing w:after="120"/>
        <w:rPr>
          <w:bCs/>
          <w:sz w:val="24"/>
          <w:szCs w:val="24"/>
        </w:rPr>
      </w:pPr>
      <w:r w:rsidRPr="000F50CF">
        <w:rPr>
          <w:bCs/>
          <w:sz w:val="24"/>
          <w:szCs w:val="24"/>
        </w:rPr>
        <w:t>Public education events, etc.</w:t>
      </w:r>
    </w:p>
    <w:p w14:paraId="651BC900" w14:textId="79E90373" w:rsidR="005F421C" w:rsidRPr="00D96BD1" w:rsidRDefault="000F50CF" w:rsidP="00F76F60">
      <w:pPr>
        <w:spacing w:after="120"/>
        <w:rPr>
          <w:bCs/>
          <w:i/>
          <w:iCs/>
          <w:sz w:val="24"/>
          <w:szCs w:val="24"/>
        </w:rPr>
      </w:pPr>
      <w:r w:rsidRPr="00D96BD1">
        <w:rPr>
          <w:bCs/>
          <w:i/>
          <w:iCs/>
          <w:sz w:val="24"/>
          <w:szCs w:val="24"/>
        </w:rPr>
        <w:t>NOTE:</w:t>
      </w:r>
      <w:r w:rsidR="00FB438F" w:rsidRPr="00D96BD1">
        <w:rPr>
          <w:bCs/>
          <w:i/>
          <w:iCs/>
          <w:sz w:val="24"/>
          <w:szCs w:val="24"/>
        </w:rPr>
        <w:t xml:space="preserve"> </w:t>
      </w:r>
      <w:r w:rsidR="00270981" w:rsidRPr="00D96BD1">
        <w:rPr>
          <w:bCs/>
          <w:i/>
          <w:iCs/>
          <w:sz w:val="24"/>
          <w:szCs w:val="24"/>
        </w:rPr>
        <w:t xml:space="preserve">For the 2021 fire season, KN-95’s previously </w:t>
      </w:r>
      <w:r w:rsidR="00CB6E31" w:rsidRPr="00D96BD1">
        <w:rPr>
          <w:bCs/>
          <w:i/>
          <w:iCs/>
          <w:sz w:val="24"/>
          <w:szCs w:val="24"/>
        </w:rPr>
        <w:t>approved under the FDA’s Emergency Use Authorization can be used to substitute for NIOSH-approved filtering facepiece respirators for exposures under AQI 501.</w:t>
      </w:r>
    </w:p>
    <w:p w14:paraId="46EF7DFB" w14:textId="28C9C0D9" w:rsidR="00CB6E31" w:rsidRDefault="00CB6E31" w:rsidP="00A10836">
      <w:pPr>
        <w:spacing w:after="240"/>
        <w:rPr>
          <w:bCs/>
          <w:sz w:val="24"/>
          <w:szCs w:val="24"/>
        </w:rPr>
      </w:pPr>
      <w:r>
        <w:rPr>
          <w:bCs/>
          <w:sz w:val="24"/>
          <w:szCs w:val="24"/>
        </w:rPr>
        <w:t xml:space="preserve">For filtering facepiece respirators used exclusively to protect members from wildfire smoke, the </w:t>
      </w:r>
      <w:proofErr w:type="gramStart"/>
      <w:r>
        <w:rPr>
          <w:bCs/>
          <w:sz w:val="24"/>
          <w:szCs w:val="24"/>
        </w:rPr>
        <w:t>District</w:t>
      </w:r>
      <w:proofErr w:type="gramEnd"/>
      <w:r>
        <w:rPr>
          <w:bCs/>
          <w:sz w:val="24"/>
          <w:szCs w:val="24"/>
        </w:rPr>
        <w:t xml:space="preserve"> does not need to impl</w:t>
      </w:r>
      <w:r w:rsidR="00D96BD1">
        <w:rPr>
          <w:bCs/>
          <w:sz w:val="24"/>
          <w:szCs w:val="24"/>
        </w:rPr>
        <w:t xml:space="preserve">ement a full Respiratory Protection Program provided that the Wildfire Smoke Respiratory Protections Program described in the </w:t>
      </w:r>
      <w:r w:rsidR="00D96BD1" w:rsidRPr="00E447A8">
        <w:rPr>
          <w:bCs/>
          <w:color w:val="0000FF"/>
          <w:sz w:val="24"/>
          <w:szCs w:val="24"/>
          <w:u w:val="single"/>
        </w:rPr>
        <w:t>Appendix 1</w:t>
      </w:r>
      <w:r w:rsidR="00D96BD1">
        <w:rPr>
          <w:bCs/>
          <w:sz w:val="24"/>
          <w:szCs w:val="24"/>
        </w:rPr>
        <w:t xml:space="preserve"> to this standards is followed.</w:t>
      </w:r>
      <w:r w:rsidR="00E447A8">
        <w:rPr>
          <w:bCs/>
          <w:sz w:val="24"/>
          <w:szCs w:val="24"/>
        </w:rPr>
        <w:t xml:space="preserve"> The </w:t>
      </w:r>
      <w:proofErr w:type="gramStart"/>
      <w:r w:rsidR="00E447A8">
        <w:rPr>
          <w:bCs/>
          <w:sz w:val="24"/>
          <w:szCs w:val="24"/>
        </w:rPr>
        <w:t>District</w:t>
      </w:r>
      <w:proofErr w:type="gramEnd"/>
      <w:r w:rsidR="00E447A8">
        <w:rPr>
          <w:bCs/>
          <w:sz w:val="24"/>
          <w:szCs w:val="24"/>
        </w:rPr>
        <w:t xml:space="preserve"> will implement the context of Appendix for members who use NIOSH-approved N-95 masks for protection from wildfire smoke; shaving and FIT testing is not required for AQI levels between 201 – 500.</w:t>
      </w:r>
    </w:p>
    <w:p w14:paraId="5EF81C1F" w14:textId="70A653B4" w:rsidR="00263540" w:rsidRPr="00073112" w:rsidRDefault="00A10836" w:rsidP="00F76F60">
      <w:pPr>
        <w:spacing w:after="120"/>
        <w:rPr>
          <w:bCs/>
          <w:sz w:val="24"/>
          <w:szCs w:val="24"/>
          <w:u w:val="single"/>
        </w:rPr>
      </w:pPr>
      <w:r w:rsidRPr="00073112">
        <w:rPr>
          <w:bCs/>
          <w:sz w:val="24"/>
          <w:szCs w:val="24"/>
          <w:u w:val="single"/>
        </w:rPr>
        <w:t>Requiring Use of Respirators (AQI 501)</w:t>
      </w:r>
    </w:p>
    <w:p w14:paraId="37E61162" w14:textId="061EADE5" w:rsidR="006A16CD" w:rsidRDefault="006A16CD" w:rsidP="002C4AA6">
      <w:pPr>
        <w:spacing w:after="240"/>
        <w:rPr>
          <w:bCs/>
          <w:sz w:val="24"/>
          <w:szCs w:val="24"/>
        </w:rPr>
      </w:pPr>
      <w:r>
        <w:rPr>
          <w:bCs/>
          <w:sz w:val="24"/>
          <w:szCs w:val="24"/>
        </w:rPr>
        <w:t>When</w:t>
      </w:r>
      <w:r w:rsidR="00073112">
        <w:rPr>
          <w:bCs/>
          <w:sz w:val="24"/>
          <w:szCs w:val="24"/>
        </w:rPr>
        <w:t>ever</w:t>
      </w:r>
      <w:r w:rsidR="00695585">
        <w:rPr>
          <w:bCs/>
          <w:sz w:val="24"/>
          <w:szCs w:val="24"/>
        </w:rPr>
        <w:t xml:space="preserve"> exposure is at or above AQI 501, </w:t>
      </w:r>
      <w:r w:rsidR="00F81A00">
        <w:rPr>
          <w:bCs/>
          <w:sz w:val="24"/>
          <w:szCs w:val="24"/>
        </w:rPr>
        <w:t xml:space="preserve">this level of protection is intended for use of Self-Contained Breathing Apparatus (SCBA’s). Members of the District are not required to wear SCBA’s </w:t>
      </w:r>
      <w:r w:rsidR="00347FB6">
        <w:rPr>
          <w:bCs/>
          <w:sz w:val="24"/>
          <w:szCs w:val="24"/>
        </w:rPr>
        <w:t xml:space="preserve">in their normal course of work; therefore, the </w:t>
      </w:r>
      <w:proofErr w:type="gramStart"/>
      <w:r w:rsidR="00347FB6">
        <w:rPr>
          <w:bCs/>
          <w:sz w:val="24"/>
          <w:szCs w:val="24"/>
        </w:rPr>
        <w:t>District</w:t>
      </w:r>
      <w:proofErr w:type="gramEnd"/>
      <w:r w:rsidR="00347FB6">
        <w:rPr>
          <w:bCs/>
          <w:sz w:val="24"/>
          <w:szCs w:val="24"/>
        </w:rPr>
        <w:t xml:space="preserve"> will evaluate activities that may expose members to levels at or above AQI 501 and coordinate with Jefferson County Fire District #1</w:t>
      </w:r>
      <w:r w:rsidR="00CE6A94">
        <w:rPr>
          <w:bCs/>
          <w:sz w:val="24"/>
          <w:szCs w:val="24"/>
        </w:rPr>
        <w:t xml:space="preserve"> in operations in the field. </w:t>
      </w:r>
    </w:p>
    <w:p w14:paraId="6201D486" w14:textId="06768188" w:rsidR="00B5296A" w:rsidRPr="002C4AA6" w:rsidRDefault="002C4AA6" w:rsidP="00F76F60">
      <w:pPr>
        <w:spacing w:after="120"/>
        <w:rPr>
          <w:b/>
          <w:sz w:val="28"/>
          <w:szCs w:val="28"/>
        </w:rPr>
      </w:pPr>
      <w:r w:rsidRPr="002C4AA6">
        <w:rPr>
          <w:b/>
          <w:sz w:val="28"/>
          <w:szCs w:val="28"/>
        </w:rPr>
        <w:t>300.07.05</w:t>
      </w:r>
      <w:r w:rsidR="00A07EEE">
        <w:rPr>
          <w:b/>
          <w:sz w:val="28"/>
          <w:szCs w:val="28"/>
        </w:rPr>
        <w:tab/>
      </w:r>
      <w:r w:rsidRPr="002C4AA6">
        <w:rPr>
          <w:b/>
          <w:sz w:val="28"/>
          <w:szCs w:val="28"/>
        </w:rPr>
        <w:t xml:space="preserve">Exemptions </w:t>
      </w:r>
      <w:proofErr w:type="gramStart"/>
      <w:r w:rsidRPr="002C4AA6">
        <w:rPr>
          <w:b/>
          <w:sz w:val="28"/>
          <w:szCs w:val="28"/>
        </w:rPr>
        <w:t>From</w:t>
      </w:r>
      <w:proofErr w:type="gramEnd"/>
      <w:r w:rsidRPr="002C4AA6">
        <w:rPr>
          <w:b/>
          <w:sz w:val="28"/>
          <w:szCs w:val="28"/>
        </w:rPr>
        <w:t xml:space="preserve"> This Rule</w:t>
      </w:r>
    </w:p>
    <w:p w14:paraId="5D612DA1" w14:textId="7865D417" w:rsidR="002C4AA6" w:rsidRDefault="002C4AA6" w:rsidP="00F76F60">
      <w:pPr>
        <w:spacing w:after="120"/>
        <w:rPr>
          <w:bCs/>
          <w:sz w:val="24"/>
          <w:szCs w:val="24"/>
        </w:rPr>
      </w:pPr>
      <w:r>
        <w:rPr>
          <w:bCs/>
          <w:sz w:val="24"/>
          <w:szCs w:val="24"/>
        </w:rPr>
        <w:t>OR-OSHA has defined certain workplaces and/or operations that are exempt from portions of this rule. These exemptions are specific and only apply to the following activities.</w:t>
      </w:r>
    </w:p>
    <w:p w14:paraId="5A522373" w14:textId="77777777" w:rsidR="002B5375" w:rsidRPr="004A3B8B" w:rsidRDefault="002B5375" w:rsidP="004A3B8B">
      <w:pPr>
        <w:pStyle w:val="ListParagraph"/>
        <w:numPr>
          <w:ilvl w:val="0"/>
          <w:numId w:val="17"/>
        </w:numPr>
        <w:spacing w:after="120"/>
        <w:rPr>
          <w:bCs/>
          <w:sz w:val="24"/>
          <w:szCs w:val="24"/>
        </w:rPr>
      </w:pPr>
      <w:r w:rsidRPr="004A3B8B">
        <w:rPr>
          <w:bCs/>
          <w:sz w:val="24"/>
          <w:szCs w:val="24"/>
        </w:rPr>
        <w:t>Enclosed buildings and structures in which the air is filtered by a mechanical ventilation</w:t>
      </w:r>
    </w:p>
    <w:p w14:paraId="1C26DB14" w14:textId="77777777" w:rsidR="002B5375" w:rsidRPr="004A3B8B" w:rsidRDefault="002B5375" w:rsidP="004A3B8B">
      <w:pPr>
        <w:pStyle w:val="ListParagraph"/>
        <w:spacing w:after="120"/>
        <w:rPr>
          <w:bCs/>
          <w:sz w:val="24"/>
          <w:szCs w:val="24"/>
        </w:rPr>
      </w:pPr>
      <w:r w:rsidRPr="004A3B8B">
        <w:rPr>
          <w:bCs/>
          <w:sz w:val="24"/>
          <w:szCs w:val="24"/>
        </w:rPr>
        <w:t xml:space="preserve">system and the </w:t>
      </w:r>
      <w:proofErr w:type="gramStart"/>
      <w:r w:rsidRPr="004A3B8B">
        <w:rPr>
          <w:bCs/>
          <w:sz w:val="24"/>
          <w:szCs w:val="24"/>
        </w:rPr>
        <w:t>District</w:t>
      </w:r>
      <w:proofErr w:type="gramEnd"/>
      <w:r w:rsidRPr="004A3B8B">
        <w:rPr>
          <w:bCs/>
          <w:sz w:val="24"/>
          <w:szCs w:val="24"/>
        </w:rPr>
        <w:t xml:space="preserve"> ensures that windows, doors, bays, and other exterior openings</w:t>
      </w:r>
    </w:p>
    <w:p w14:paraId="19AF621D" w14:textId="77777777" w:rsidR="002B5375" w:rsidRPr="004A3B8B" w:rsidRDefault="002B5375" w:rsidP="008F03BA">
      <w:pPr>
        <w:pStyle w:val="ListParagraph"/>
        <w:spacing w:after="120"/>
        <w:rPr>
          <w:bCs/>
          <w:sz w:val="24"/>
          <w:szCs w:val="24"/>
        </w:rPr>
      </w:pPr>
      <w:r w:rsidRPr="004A3B8B">
        <w:rPr>
          <w:bCs/>
          <w:sz w:val="24"/>
          <w:szCs w:val="24"/>
        </w:rPr>
        <w:lastRenderedPageBreak/>
        <w:t>are kept closed, except when it is necessary to open doors to enter or exit.</w:t>
      </w:r>
    </w:p>
    <w:p w14:paraId="758680BF" w14:textId="7DC786B1" w:rsidR="002B5375" w:rsidRDefault="002B5375" w:rsidP="004A3B8B">
      <w:pPr>
        <w:pStyle w:val="ListParagraph"/>
        <w:numPr>
          <w:ilvl w:val="0"/>
          <w:numId w:val="17"/>
        </w:numPr>
        <w:spacing w:after="120"/>
        <w:rPr>
          <w:bCs/>
          <w:sz w:val="24"/>
          <w:szCs w:val="24"/>
        </w:rPr>
      </w:pPr>
      <w:r w:rsidRPr="0068534A">
        <w:rPr>
          <w:bCs/>
          <w:sz w:val="24"/>
          <w:szCs w:val="24"/>
        </w:rPr>
        <w:t>Enclosed vehicles in which the air is filtered by a cabin air filter and the employer ensures</w:t>
      </w:r>
      <w:r w:rsidR="008F03BA" w:rsidRPr="0068534A">
        <w:rPr>
          <w:bCs/>
          <w:sz w:val="24"/>
          <w:szCs w:val="24"/>
        </w:rPr>
        <w:t xml:space="preserve"> </w:t>
      </w:r>
      <w:r w:rsidRPr="0068534A">
        <w:rPr>
          <w:bCs/>
          <w:sz w:val="24"/>
          <w:szCs w:val="24"/>
        </w:rPr>
        <w:t>that windows, doors, and other openings are kept closed, except when it is necessary to</w:t>
      </w:r>
      <w:r w:rsidR="0068534A" w:rsidRPr="0068534A">
        <w:rPr>
          <w:bCs/>
          <w:sz w:val="24"/>
          <w:szCs w:val="24"/>
        </w:rPr>
        <w:t xml:space="preserve"> </w:t>
      </w:r>
      <w:r w:rsidRPr="0068534A">
        <w:rPr>
          <w:bCs/>
          <w:sz w:val="24"/>
          <w:szCs w:val="24"/>
        </w:rPr>
        <w:t>open doors to enter and exit. Buses, light rail, and other enclosed vehicles used for transit</w:t>
      </w:r>
      <w:r w:rsidR="0068534A" w:rsidRPr="0068534A">
        <w:rPr>
          <w:bCs/>
          <w:sz w:val="24"/>
          <w:szCs w:val="24"/>
        </w:rPr>
        <w:t xml:space="preserve"> </w:t>
      </w:r>
      <w:r w:rsidRPr="0068534A">
        <w:rPr>
          <w:bCs/>
          <w:sz w:val="24"/>
          <w:szCs w:val="24"/>
        </w:rPr>
        <w:t>systems where doors are frequently opened to board and deboard passengers are NOT</w:t>
      </w:r>
      <w:r w:rsidR="0068534A" w:rsidRPr="0068534A">
        <w:rPr>
          <w:bCs/>
          <w:sz w:val="24"/>
          <w:szCs w:val="24"/>
        </w:rPr>
        <w:t xml:space="preserve"> </w:t>
      </w:r>
      <w:r w:rsidRPr="0068534A">
        <w:rPr>
          <w:bCs/>
          <w:sz w:val="24"/>
          <w:szCs w:val="24"/>
        </w:rPr>
        <w:t>exempt from these rules.</w:t>
      </w:r>
    </w:p>
    <w:p w14:paraId="680FDC74" w14:textId="4CB6CBB2" w:rsidR="006B6896" w:rsidRPr="006B6896" w:rsidRDefault="006B6896" w:rsidP="006B6896">
      <w:pPr>
        <w:spacing w:after="120"/>
        <w:rPr>
          <w:bCs/>
          <w:sz w:val="24"/>
          <w:szCs w:val="24"/>
        </w:rPr>
      </w:pPr>
      <w:r w:rsidRPr="006B6896">
        <w:rPr>
          <w:bCs/>
          <w:sz w:val="24"/>
          <w:szCs w:val="24"/>
        </w:rPr>
        <w:t>The following specific workplaces and operations are subject to information and training</w:t>
      </w:r>
      <w:r w:rsidR="00F7057A">
        <w:rPr>
          <w:bCs/>
          <w:sz w:val="24"/>
          <w:szCs w:val="24"/>
        </w:rPr>
        <w:t xml:space="preserve"> </w:t>
      </w:r>
      <w:r w:rsidRPr="006B6896">
        <w:rPr>
          <w:bCs/>
          <w:sz w:val="24"/>
          <w:szCs w:val="24"/>
        </w:rPr>
        <w:t>requirements under Education and Training of this plan when feasible. Additionally, some</w:t>
      </w:r>
      <w:r w:rsidR="00F7057A">
        <w:rPr>
          <w:bCs/>
          <w:sz w:val="24"/>
          <w:szCs w:val="24"/>
        </w:rPr>
        <w:t xml:space="preserve"> </w:t>
      </w:r>
      <w:r w:rsidRPr="006B6896">
        <w:rPr>
          <w:bCs/>
          <w:sz w:val="24"/>
          <w:szCs w:val="24"/>
        </w:rPr>
        <w:t>members are not subject to the requirements of the Communications and Exposure Controls</w:t>
      </w:r>
      <w:r w:rsidR="00F7057A">
        <w:rPr>
          <w:bCs/>
          <w:sz w:val="24"/>
          <w:szCs w:val="24"/>
        </w:rPr>
        <w:t xml:space="preserve"> </w:t>
      </w:r>
      <w:r w:rsidRPr="006B6896">
        <w:rPr>
          <w:bCs/>
          <w:sz w:val="24"/>
          <w:szCs w:val="24"/>
        </w:rPr>
        <w:t>sections of this plan as identified below.</w:t>
      </w:r>
    </w:p>
    <w:p w14:paraId="74CB537A" w14:textId="58D1AFD7" w:rsidR="006B6896" w:rsidRPr="00811C6C" w:rsidRDefault="006B6896" w:rsidP="00811C6C">
      <w:pPr>
        <w:pStyle w:val="ListParagraph"/>
        <w:numPr>
          <w:ilvl w:val="0"/>
          <w:numId w:val="18"/>
        </w:numPr>
        <w:spacing w:after="120"/>
        <w:rPr>
          <w:bCs/>
          <w:sz w:val="24"/>
          <w:szCs w:val="24"/>
        </w:rPr>
      </w:pPr>
      <w:r w:rsidRPr="00811C6C">
        <w:rPr>
          <w:bCs/>
          <w:sz w:val="24"/>
          <w:szCs w:val="24"/>
        </w:rPr>
        <w:t>Members engaged in evacuation, rescue, utilities, communications, and medical</w:t>
      </w:r>
      <w:r w:rsidR="00140A53" w:rsidRPr="00811C6C">
        <w:rPr>
          <w:bCs/>
          <w:sz w:val="24"/>
          <w:szCs w:val="24"/>
        </w:rPr>
        <w:t xml:space="preserve"> </w:t>
      </w:r>
      <w:r w:rsidRPr="00811C6C">
        <w:rPr>
          <w:bCs/>
          <w:sz w:val="24"/>
          <w:szCs w:val="24"/>
        </w:rPr>
        <w:t>operations that are directly involved in or aiding emergency operations or firefighting</w:t>
      </w:r>
      <w:r w:rsidR="00DE4D07" w:rsidRPr="00811C6C">
        <w:rPr>
          <w:bCs/>
          <w:sz w:val="24"/>
          <w:szCs w:val="24"/>
        </w:rPr>
        <w:t xml:space="preserve"> </w:t>
      </w:r>
      <w:r w:rsidRPr="00811C6C">
        <w:rPr>
          <w:bCs/>
          <w:sz w:val="24"/>
          <w:szCs w:val="24"/>
        </w:rPr>
        <w:t>operations. This ONLY applies to incidents involving wildland firefighting operations.</w:t>
      </w:r>
    </w:p>
    <w:p w14:paraId="6A872A9C" w14:textId="1E909D33" w:rsidR="006B6896" w:rsidRDefault="006B6896" w:rsidP="006B6896">
      <w:pPr>
        <w:spacing w:after="120"/>
        <w:rPr>
          <w:bCs/>
          <w:sz w:val="24"/>
          <w:szCs w:val="24"/>
        </w:rPr>
      </w:pPr>
      <w:r w:rsidRPr="006B6896">
        <w:rPr>
          <w:bCs/>
          <w:sz w:val="24"/>
          <w:szCs w:val="24"/>
        </w:rPr>
        <w:t>The intent is to allow responders and support the ability to function in a high-demand and</w:t>
      </w:r>
      <w:r w:rsidR="00811C6C">
        <w:rPr>
          <w:bCs/>
          <w:sz w:val="24"/>
          <w:szCs w:val="24"/>
        </w:rPr>
        <w:t xml:space="preserve"> </w:t>
      </w:r>
      <w:r w:rsidRPr="006B6896">
        <w:rPr>
          <w:bCs/>
          <w:sz w:val="24"/>
          <w:szCs w:val="24"/>
        </w:rPr>
        <w:t>stressful (physical and mental) environment without the impedance of respiratory protection. If</w:t>
      </w:r>
      <w:r w:rsidR="00DB0E0D">
        <w:rPr>
          <w:bCs/>
          <w:sz w:val="24"/>
          <w:szCs w:val="24"/>
        </w:rPr>
        <w:t xml:space="preserve"> </w:t>
      </w:r>
      <w:r w:rsidRPr="006B6896">
        <w:rPr>
          <w:bCs/>
          <w:sz w:val="24"/>
          <w:szCs w:val="24"/>
        </w:rPr>
        <w:t>a member finds themselves in a position where respiratory protection would be beneficial, don</w:t>
      </w:r>
      <w:r w:rsidR="00DB0E0D">
        <w:rPr>
          <w:bCs/>
          <w:sz w:val="24"/>
          <w:szCs w:val="24"/>
        </w:rPr>
        <w:t xml:space="preserve"> </w:t>
      </w:r>
      <w:r w:rsidRPr="006B6896">
        <w:rPr>
          <w:bCs/>
          <w:sz w:val="24"/>
          <w:szCs w:val="24"/>
        </w:rPr>
        <w:t>respiratory protection as needed.</w:t>
      </w:r>
    </w:p>
    <w:p w14:paraId="5E7B2AB9" w14:textId="0C27E51F" w:rsidR="00DB0E0D" w:rsidRPr="00DB0E0D" w:rsidRDefault="00DB0E0D" w:rsidP="00DB0E0D">
      <w:pPr>
        <w:spacing w:after="120"/>
        <w:rPr>
          <w:bCs/>
          <w:sz w:val="24"/>
          <w:szCs w:val="24"/>
        </w:rPr>
      </w:pPr>
      <w:r w:rsidRPr="00DB0E0D">
        <w:rPr>
          <w:bCs/>
          <w:sz w:val="24"/>
          <w:szCs w:val="24"/>
        </w:rPr>
        <w:t xml:space="preserve">It may be likely a greater hazard exists due to wearing respiratory protection, and in this </w:t>
      </w:r>
      <w:proofErr w:type="gramStart"/>
      <w:r w:rsidRPr="00DB0E0D">
        <w:rPr>
          <w:bCs/>
          <w:sz w:val="24"/>
          <w:szCs w:val="24"/>
        </w:rPr>
        <w:t>case</w:t>
      </w:r>
      <w:proofErr w:type="gramEnd"/>
      <w:r w:rsidR="00087DF8">
        <w:rPr>
          <w:bCs/>
          <w:sz w:val="24"/>
          <w:szCs w:val="24"/>
        </w:rPr>
        <w:t xml:space="preserve"> </w:t>
      </w:r>
      <w:r w:rsidRPr="00DB0E0D">
        <w:rPr>
          <w:bCs/>
          <w:sz w:val="24"/>
          <w:szCs w:val="24"/>
        </w:rPr>
        <w:t>there is a narrow exception to the rule. Per OR-OSHA, a greater hazard is defined as the ability</w:t>
      </w:r>
      <w:r w:rsidR="00087DF8">
        <w:rPr>
          <w:bCs/>
          <w:sz w:val="24"/>
          <w:szCs w:val="24"/>
        </w:rPr>
        <w:t xml:space="preserve"> </w:t>
      </w:r>
      <w:r w:rsidRPr="00DB0E0D">
        <w:rPr>
          <w:bCs/>
          <w:sz w:val="24"/>
          <w:szCs w:val="24"/>
        </w:rPr>
        <w:t xml:space="preserve">for the District to demonstrate that compliance with the requirements of the rule would </w:t>
      </w:r>
      <w:proofErr w:type="gramStart"/>
      <w:r w:rsidRPr="00DB0E0D">
        <w:rPr>
          <w:bCs/>
          <w:sz w:val="24"/>
          <w:szCs w:val="24"/>
        </w:rPr>
        <w:t xml:space="preserve">expose </w:t>
      </w:r>
      <w:r w:rsidR="0077309B">
        <w:rPr>
          <w:bCs/>
          <w:sz w:val="24"/>
          <w:szCs w:val="24"/>
        </w:rPr>
        <w:t xml:space="preserve"> a</w:t>
      </w:r>
      <w:proofErr w:type="gramEnd"/>
      <w:r w:rsidR="0077309B">
        <w:rPr>
          <w:bCs/>
          <w:sz w:val="24"/>
          <w:szCs w:val="24"/>
        </w:rPr>
        <w:t xml:space="preserve"> </w:t>
      </w:r>
      <w:r w:rsidRPr="00DB0E0D">
        <w:rPr>
          <w:bCs/>
          <w:sz w:val="24"/>
          <w:szCs w:val="24"/>
        </w:rPr>
        <w:t>member to a hazard associated with a substantially more serious injury or illness, thereby</w:t>
      </w:r>
      <w:r w:rsidR="0077309B">
        <w:rPr>
          <w:bCs/>
          <w:sz w:val="24"/>
          <w:szCs w:val="24"/>
        </w:rPr>
        <w:t xml:space="preserve"> </w:t>
      </w:r>
      <w:r w:rsidRPr="00DB0E0D">
        <w:rPr>
          <w:bCs/>
          <w:sz w:val="24"/>
          <w:szCs w:val="24"/>
        </w:rPr>
        <w:t xml:space="preserve">providing a narrow exception to the rule to the degree that the hazard exists. Examples of </w:t>
      </w:r>
      <w:r w:rsidR="0077309B">
        <w:rPr>
          <w:bCs/>
          <w:sz w:val="24"/>
          <w:szCs w:val="24"/>
        </w:rPr>
        <w:t>g</w:t>
      </w:r>
      <w:r w:rsidRPr="00DB0E0D">
        <w:rPr>
          <w:bCs/>
          <w:sz w:val="24"/>
          <w:szCs w:val="24"/>
        </w:rPr>
        <w:t>reater</w:t>
      </w:r>
      <w:r w:rsidR="0077309B">
        <w:rPr>
          <w:bCs/>
          <w:sz w:val="24"/>
          <w:szCs w:val="24"/>
        </w:rPr>
        <w:t xml:space="preserve"> </w:t>
      </w:r>
      <w:r w:rsidRPr="00DB0E0D">
        <w:rPr>
          <w:bCs/>
          <w:sz w:val="24"/>
          <w:szCs w:val="24"/>
        </w:rPr>
        <w:t>risk may include but are not limited to:</w:t>
      </w:r>
    </w:p>
    <w:p w14:paraId="3622EA07" w14:textId="370C1D66" w:rsidR="00DB0E0D" w:rsidRPr="005E6B9D" w:rsidRDefault="00DB0E0D" w:rsidP="005E6B9D">
      <w:pPr>
        <w:pStyle w:val="ListParagraph"/>
        <w:numPr>
          <w:ilvl w:val="0"/>
          <w:numId w:val="19"/>
        </w:numPr>
        <w:spacing w:after="120"/>
        <w:rPr>
          <w:bCs/>
          <w:sz w:val="24"/>
          <w:szCs w:val="24"/>
        </w:rPr>
      </w:pPr>
      <w:r w:rsidRPr="005E6B9D">
        <w:rPr>
          <w:bCs/>
          <w:sz w:val="24"/>
          <w:szCs w:val="24"/>
        </w:rPr>
        <w:t>Communications are negatively impacted</w:t>
      </w:r>
    </w:p>
    <w:p w14:paraId="5B6F80AE" w14:textId="25BCAFBC" w:rsidR="00DB0E0D" w:rsidRPr="005E6B9D" w:rsidRDefault="00DB0E0D" w:rsidP="005E6B9D">
      <w:pPr>
        <w:pStyle w:val="ListParagraph"/>
        <w:numPr>
          <w:ilvl w:val="0"/>
          <w:numId w:val="19"/>
        </w:numPr>
        <w:spacing w:after="120"/>
        <w:rPr>
          <w:bCs/>
          <w:sz w:val="24"/>
          <w:szCs w:val="24"/>
        </w:rPr>
      </w:pPr>
      <w:r w:rsidRPr="005E6B9D">
        <w:rPr>
          <w:bCs/>
          <w:sz w:val="24"/>
          <w:szCs w:val="24"/>
        </w:rPr>
        <w:t>Wearing a respirator (N-95) will increase respiratory effort; humidity and heat loss from</w:t>
      </w:r>
      <w:r w:rsidR="000B4A90" w:rsidRPr="005E6B9D">
        <w:rPr>
          <w:bCs/>
          <w:sz w:val="24"/>
          <w:szCs w:val="24"/>
        </w:rPr>
        <w:t xml:space="preserve"> </w:t>
      </w:r>
      <w:r w:rsidRPr="005E6B9D">
        <w:rPr>
          <w:bCs/>
          <w:sz w:val="24"/>
          <w:szCs w:val="24"/>
        </w:rPr>
        <w:t>the respiratory tract is more difficult to endure</w:t>
      </w:r>
    </w:p>
    <w:p w14:paraId="5FA87DAF" w14:textId="5463D9D1" w:rsidR="00DB0E0D" w:rsidRPr="005E6B9D" w:rsidRDefault="00DB0E0D" w:rsidP="005E6B9D">
      <w:pPr>
        <w:pStyle w:val="ListParagraph"/>
        <w:numPr>
          <w:ilvl w:val="0"/>
          <w:numId w:val="19"/>
        </w:numPr>
        <w:spacing w:after="120"/>
        <w:rPr>
          <w:bCs/>
          <w:sz w:val="24"/>
          <w:szCs w:val="24"/>
        </w:rPr>
      </w:pPr>
      <w:r w:rsidRPr="005E6B9D">
        <w:rPr>
          <w:bCs/>
          <w:sz w:val="24"/>
          <w:szCs w:val="24"/>
        </w:rPr>
        <w:t>Increased heart rate and thermal stress</w:t>
      </w:r>
    </w:p>
    <w:p w14:paraId="2CEB62CE" w14:textId="3EE89ED8" w:rsidR="00DB0E0D" w:rsidRDefault="00DB0E0D" w:rsidP="00A07EEE">
      <w:pPr>
        <w:pStyle w:val="ListParagraph"/>
        <w:numPr>
          <w:ilvl w:val="0"/>
          <w:numId w:val="19"/>
        </w:numPr>
        <w:spacing w:after="240"/>
        <w:rPr>
          <w:bCs/>
          <w:sz w:val="24"/>
          <w:szCs w:val="24"/>
        </w:rPr>
      </w:pPr>
      <w:r w:rsidRPr="005E6B9D">
        <w:rPr>
          <w:bCs/>
          <w:sz w:val="24"/>
          <w:szCs w:val="24"/>
        </w:rPr>
        <w:t>Obscuring the wearer’s field of vision</w:t>
      </w:r>
    </w:p>
    <w:p w14:paraId="7D229F34" w14:textId="0B53E393" w:rsidR="00A07EEE" w:rsidRPr="00A07EEE" w:rsidRDefault="00A07EEE" w:rsidP="00A07EEE">
      <w:pPr>
        <w:spacing w:after="120"/>
        <w:rPr>
          <w:b/>
          <w:sz w:val="28"/>
          <w:szCs w:val="28"/>
        </w:rPr>
      </w:pPr>
      <w:r w:rsidRPr="00A07EEE">
        <w:rPr>
          <w:b/>
          <w:sz w:val="28"/>
          <w:szCs w:val="28"/>
        </w:rPr>
        <w:t>300.07.06</w:t>
      </w:r>
      <w:r w:rsidRPr="00A07EEE">
        <w:rPr>
          <w:b/>
          <w:sz w:val="28"/>
          <w:szCs w:val="28"/>
        </w:rPr>
        <w:tab/>
        <w:t>Reporting Procedure</w:t>
      </w:r>
    </w:p>
    <w:p w14:paraId="17836D4D" w14:textId="77777777" w:rsidR="003E4D0A" w:rsidRDefault="00A07EEE" w:rsidP="0019685B">
      <w:pPr>
        <w:spacing w:after="120"/>
        <w:rPr>
          <w:bCs/>
          <w:sz w:val="24"/>
          <w:szCs w:val="24"/>
        </w:rPr>
      </w:pPr>
      <w:r>
        <w:rPr>
          <w:bCs/>
          <w:sz w:val="24"/>
          <w:szCs w:val="24"/>
        </w:rPr>
        <w:t>In the event a member requires medical attention due to wildfire smoke exposure or illness initiate the following:</w:t>
      </w:r>
    </w:p>
    <w:p w14:paraId="3512FE75" w14:textId="4AED953F" w:rsidR="0019685B" w:rsidRPr="00EF69AC" w:rsidRDefault="0019685B" w:rsidP="00EF69AC">
      <w:pPr>
        <w:pStyle w:val="ListParagraph"/>
        <w:numPr>
          <w:ilvl w:val="0"/>
          <w:numId w:val="20"/>
        </w:numPr>
        <w:spacing w:after="120"/>
        <w:rPr>
          <w:bCs/>
          <w:sz w:val="24"/>
          <w:szCs w:val="24"/>
        </w:rPr>
      </w:pPr>
      <w:r w:rsidRPr="00EF69AC">
        <w:rPr>
          <w:bCs/>
          <w:sz w:val="24"/>
          <w:szCs w:val="24"/>
        </w:rPr>
        <w:t>Activate the 911 system.</w:t>
      </w:r>
    </w:p>
    <w:p w14:paraId="34B8995C" w14:textId="353E3A9C" w:rsidR="0019685B" w:rsidRPr="00EF69AC" w:rsidRDefault="0019685B" w:rsidP="00EF69AC">
      <w:pPr>
        <w:pStyle w:val="ListParagraph"/>
        <w:numPr>
          <w:ilvl w:val="0"/>
          <w:numId w:val="20"/>
        </w:numPr>
        <w:spacing w:after="120"/>
        <w:rPr>
          <w:bCs/>
          <w:sz w:val="24"/>
          <w:szCs w:val="24"/>
        </w:rPr>
      </w:pPr>
      <w:r w:rsidRPr="00EF69AC">
        <w:rPr>
          <w:bCs/>
          <w:sz w:val="24"/>
          <w:szCs w:val="24"/>
        </w:rPr>
        <w:t xml:space="preserve">Provide patient care consistent with scope of practice </w:t>
      </w:r>
      <w:r w:rsidR="0029246F" w:rsidRPr="00EF69AC">
        <w:rPr>
          <w:bCs/>
          <w:sz w:val="24"/>
          <w:szCs w:val="24"/>
        </w:rPr>
        <w:t>and</w:t>
      </w:r>
      <w:r w:rsidRPr="00EF69AC">
        <w:rPr>
          <w:bCs/>
          <w:sz w:val="24"/>
          <w:szCs w:val="24"/>
        </w:rPr>
        <w:t xml:space="preserve"> Standing Orders.</w:t>
      </w:r>
    </w:p>
    <w:p w14:paraId="28E02382" w14:textId="718CE21C" w:rsidR="0019685B" w:rsidRPr="00EF69AC" w:rsidRDefault="0019685B" w:rsidP="00EF69AC">
      <w:pPr>
        <w:pStyle w:val="ListParagraph"/>
        <w:numPr>
          <w:ilvl w:val="0"/>
          <w:numId w:val="20"/>
        </w:numPr>
        <w:spacing w:after="120"/>
        <w:rPr>
          <w:bCs/>
          <w:sz w:val="24"/>
          <w:szCs w:val="24"/>
        </w:rPr>
      </w:pPr>
      <w:r w:rsidRPr="00EF69AC">
        <w:rPr>
          <w:bCs/>
          <w:sz w:val="24"/>
          <w:szCs w:val="24"/>
        </w:rPr>
        <w:lastRenderedPageBreak/>
        <w:t xml:space="preserve">Notify a </w:t>
      </w:r>
      <w:r w:rsidR="0029246F" w:rsidRPr="00EF69AC">
        <w:rPr>
          <w:bCs/>
          <w:sz w:val="24"/>
          <w:szCs w:val="24"/>
        </w:rPr>
        <w:t>Duty Officer</w:t>
      </w:r>
      <w:r w:rsidRPr="00EF69AC">
        <w:rPr>
          <w:bCs/>
          <w:sz w:val="24"/>
          <w:szCs w:val="24"/>
        </w:rPr>
        <w:t>, if not already done.</w:t>
      </w:r>
    </w:p>
    <w:p w14:paraId="39BEF7D6" w14:textId="1F676659" w:rsidR="0019685B" w:rsidRPr="00EF69AC" w:rsidRDefault="0019685B" w:rsidP="00EF69AC">
      <w:pPr>
        <w:pStyle w:val="ListParagraph"/>
        <w:numPr>
          <w:ilvl w:val="0"/>
          <w:numId w:val="20"/>
        </w:numPr>
        <w:spacing w:after="120"/>
        <w:rPr>
          <w:bCs/>
          <w:sz w:val="24"/>
          <w:szCs w:val="24"/>
        </w:rPr>
      </w:pPr>
      <w:r w:rsidRPr="00EF69AC">
        <w:rPr>
          <w:bCs/>
          <w:sz w:val="24"/>
          <w:szCs w:val="24"/>
        </w:rPr>
        <w:t>Consider transport to the nearest hospital (dependent on severity of symptoms).</w:t>
      </w:r>
    </w:p>
    <w:p w14:paraId="6E369CC3" w14:textId="3B065031" w:rsidR="0019685B" w:rsidRPr="00EF69AC" w:rsidRDefault="0019685B" w:rsidP="00EF69AC">
      <w:pPr>
        <w:pStyle w:val="ListParagraph"/>
        <w:numPr>
          <w:ilvl w:val="0"/>
          <w:numId w:val="20"/>
        </w:numPr>
        <w:spacing w:after="120"/>
        <w:rPr>
          <w:bCs/>
          <w:sz w:val="24"/>
          <w:szCs w:val="24"/>
        </w:rPr>
      </w:pPr>
      <w:r w:rsidRPr="00EF69AC">
        <w:rPr>
          <w:bCs/>
          <w:sz w:val="24"/>
          <w:szCs w:val="24"/>
        </w:rPr>
        <w:t>Continue to monitor and do not leave patient/member alone.</w:t>
      </w:r>
    </w:p>
    <w:p w14:paraId="2DA945B3" w14:textId="49B2CAA8" w:rsidR="0019685B" w:rsidRDefault="0019685B" w:rsidP="008763EA">
      <w:pPr>
        <w:pStyle w:val="ListParagraph"/>
        <w:numPr>
          <w:ilvl w:val="0"/>
          <w:numId w:val="20"/>
        </w:numPr>
        <w:spacing w:after="240"/>
        <w:rPr>
          <w:bCs/>
          <w:sz w:val="24"/>
          <w:szCs w:val="24"/>
        </w:rPr>
      </w:pPr>
      <w:r w:rsidRPr="00EF69AC">
        <w:rPr>
          <w:bCs/>
          <w:sz w:val="24"/>
          <w:szCs w:val="24"/>
        </w:rPr>
        <w:t xml:space="preserve">Complete a </w:t>
      </w:r>
      <w:r w:rsidR="00A51256" w:rsidRPr="00EF69AC">
        <w:rPr>
          <w:bCs/>
          <w:sz w:val="24"/>
          <w:szCs w:val="24"/>
        </w:rPr>
        <w:t>SAIF 801</w:t>
      </w:r>
      <w:r w:rsidR="00EF69AC" w:rsidRPr="00EF69AC">
        <w:rPr>
          <w:bCs/>
          <w:sz w:val="24"/>
          <w:szCs w:val="24"/>
        </w:rPr>
        <w:t xml:space="preserve"> form</w:t>
      </w:r>
      <w:r w:rsidRPr="00EF69AC">
        <w:rPr>
          <w:bCs/>
          <w:sz w:val="24"/>
          <w:szCs w:val="24"/>
        </w:rPr>
        <w:t>.</w:t>
      </w:r>
    </w:p>
    <w:p w14:paraId="6B156D4A" w14:textId="623552BE" w:rsidR="008763EA" w:rsidRPr="000B756E" w:rsidRDefault="008763EA" w:rsidP="008763EA">
      <w:pPr>
        <w:spacing w:after="120"/>
        <w:rPr>
          <w:b/>
          <w:sz w:val="28"/>
          <w:szCs w:val="28"/>
        </w:rPr>
      </w:pPr>
      <w:r w:rsidRPr="000B756E">
        <w:rPr>
          <w:b/>
          <w:sz w:val="28"/>
          <w:szCs w:val="28"/>
        </w:rPr>
        <w:t>300.07.07</w:t>
      </w:r>
      <w:r w:rsidRPr="000B756E">
        <w:rPr>
          <w:b/>
          <w:sz w:val="28"/>
          <w:szCs w:val="28"/>
        </w:rPr>
        <w:tab/>
        <w:t>Education and Training</w:t>
      </w:r>
    </w:p>
    <w:p w14:paraId="5BA96150" w14:textId="6D2C17D2" w:rsidR="00B8432E" w:rsidRPr="00B8432E" w:rsidRDefault="00B8432E" w:rsidP="00B8432E">
      <w:pPr>
        <w:spacing w:after="120"/>
        <w:rPr>
          <w:bCs/>
          <w:sz w:val="24"/>
          <w:szCs w:val="24"/>
        </w:rPr>
      </w:pPr>
      <w:r w:rsidRPr="00B8432E">
        <w:rPr>
          <w:bCs/>
          <w:sz w:val="24"/>
          <w:szCs w:val="24"/>
        </w:rPr>
        <w:t xml:space="preserve">The </w:t>
      </w:r>
      <w:proofErr w:type="gramStart"/>
      <w:r w:rsidRPr="00B8432E">
        <w:rPr>
          <w:bCs/>
          <w:sz w:val="24"/>
          <w:szCs w:val="24"/>
        </w:rPr>
        <w:t>District</w:t>
      </w:r>
      <w:proofErr w:type="gramEnd"/>
      <w:r w:rsidRPr="00B8432E">
        <w:rPr>
          <w:bCs/>
          <w:sz w:val="24"/>
          <w:szCs w:val="24"/>
        </w:rPr>
        <w:t xml:space="preserve"> will provide training to all new members within 90 days or sooner, depending on the</w:t>
      </w:r>
      <w:r w:rsidR="000B756E">
        <w:rPr>
          <w:bCs/>
          <w:sz w:val="24"/>
          <w:szCs w:val="24"/>
        </w:rPr>
        <w:t xml:space="preserve"> </w:t>
      </w:r>
      <w:r w:rsidRPr="00B8432E">
        <w:rPr>
          <w:bCs/>
          <w:sz w:val="24"/>
          <w:szCs w:val="24"/>
        </w:rPr>
        <w:t>season, and current members annually. This training will be provided before members can</w:t>
      </w:r>
      <w:r w:rsidR="00094E55">
        <w:rPr>
          <w:bCs/>
          <w:sz w:val="24"/>
          <w:szCs w:val="24"/>
        </w:rPr>
        <w:t xml:space="preserve"> </w:t>
      </w:r>
      <w:r w:rsidRPr="00B8432E">
        <w:rPr>
          <w:bCs/>
          <w:sz w:val="24"/>
          <w:szCs w:val="24"/>
        </w:rPr>
        <w:t>reasonably anticipate working in ambient air concentration for PM2.5 at or above 35.5 ug/m3</w:t>
      </w:r>
      <w:r w:rsidR="00094E55">
        <w:rPr>
          <w:bCs/>
          <w:sz w:val="24"/>
          <w:szCs w:val="24"/>
        </w:rPr>
        <w:t xml:space="preserve"> </w:t>
      </w:r>
      <w:r w:rsidRPr="00B8432E">
        <w:rPr>
          <w:bCs/>
          <w:sz w:val="24"/>
          <w:szCs w:val="24"/>
        </w:rPr>
        <w:t>(AQI 101). Topics to be covered in the training include:</w:t>
      </w:r>
    </w:p>
    <w:p w14:paraId="0C072E21" w14:textId="1BD7E999" w:rsidR="00B8432E" w:rsidRPr="00A6695B" w:rsidRDefault="00B8432E" w:rsidP="00A6695B">
      <w:pPr>
        <w:pStyle w:val="ListParagraph"/>
        <w:numPr>
          <w:ilvl w:val="0"/>
          <w:numId w:val="21"/>
        </w:numPr>
        <w:spacing w:after="120"/>
        <w:rPr>
          <w:bCs/>
          <w:sz w:val="24"/>
          <w:szCs w:val="24"/>
        </w:rPr>
      </w:pPr>
      <w:r w:rsidRPr="00A6695B">
        <w:rPr>
          <w:bCs/>
          <w:sz w:val="24"/>
          <w:szCs w:val="24"/>
        </w:rPr>
        <w:t>Symptoms of wildfire smoke exposure, including:</w:t>
      </w:r>
    </w:p>
    <w:p w14:paraId="21B27DFB" w14:textId="4C5DB95E" w:rsidR="00B8432E" w:rsidRPr="00A6695B" w:rsidRDefault="00B8432E" w:rsidP="00A6695B">
      <w:pPr>
        <w:pStyle w:val="ListParagraph"/>
        <w:numPr>
          <w:ilvl w:val="1"/>
          <w:numId w:val="21"/>
        </w:numPr>
        <w:spacing w:after="120"/>
        <w:rPr>
          <w:bCs/>
          <w:sz w:val="24"/>
          <w:szCs w:val="24"/>
        </w:rPr>
      </w:pPr>
      <w:r w:rsidRPr="00A6695B">
        <w:rPr>
          <w:bCs/>
          <w:sz w:val="24"/>
          <w:szCs w:val="24"/>
        </w:rPr>
        <w:t>Eyes: burning sensations, redness, and tearing of the eyes caused by irritation and</w:t>
      </w:r>
      <w:r w:rsidR="000B22B5" w:rsidRPr="00A6695B">
        <w:rPr>
          <w:bCs/>
          <w:sz w:val="24"/>
          <w:szCs w:val="24"/>
        </w:rPr>
        <w:t xml:space="preserve"> </w:t>
      </w:r>
      <w:r w:rsidRPr="00A6695B">
        <w:rPr>
          <w:bCs/>
          <w:sz w:val="24"/>
          <w:szCs w:val="24"/>
        </w:rPr>
        <w:t>inflammation of the eyes that can temporarily impair one’s vision.</w:t>
      </w:r>
    </w:p>
    <w:p w14:paraId="7363F26F" w14:textId="690ACF8B" w:rsidR="00B8432E" w:rsidRPr="00A6695B" w:rsidRDefault="00B8432E" w:rsidP="00A6695B">
      <w:pPr>
        <w:pStyle w:val="ListParagraph"/>
        <w:numPr>
          <w:ilvl w:val="1"/>
          <w:numId w:val="21"/>
        </w:numPr>
        <w:spacing w:after="120"/>
        <w:rPr>
          <w:bCs/>
          <w:sz w:val="24"/>
          <w:szCs w:val="24"/>
        </w:rPr>
      </w:pPr>
      <w:r w:rsidRPr="00A6695B">
        <w:rPr>
          <w:bCs/>
          <w:sz w:val="24"/>
          <w:szCs w:val="24"/>
        </w:rPr>
        <w:t>Respiratory system: runny nose, sore throat, cough, difficulty breathing, sinus</w:t>
      </w:r>
      <w:r w:rsidR="000B22B5" w:rsidRPr="00A6695B">
        <w:rPr>
          <w:bCs/>
          <w:sz w:val="24"/>
          <w:szCs w:val="24"/>
        </w:rPr>
        <w:t xml:space="preserve"> </w:t>
      </w:r>
      <w:r w:rsidRPr="00A6695B">
        <w:rPr>
          <w:bCs/>
          <w:sz w:val="24"/>
          <w:szCs w:val="24"/>
        </w:rPr>
        <w:t>irritation, wheezing, shortness of breath.</w:t>
      </w:r>
    </w:p>
    <w:p w14:paraId="5C587F1D" w14:textId="1F1025C4" w:rsidR="00B8432E" w:rsidRPr="00A6695B" w:rsidRDefault="00B8432E" w:rsidP="00A6695B">
      <w:pPr>
        <w:pStyle w:val="ListParagraph"/>
        <w:numPr>
          <w:ilvl w:val="1"/>
          <w:numId w:val="21"/>
        </w:numPr>
        <w:spacing w:after="120"/>
        <w:rPr>
          <w:bCs/>
          <w:sz w:val="24"/>
          <w:szCs w:val="24"/>
        </w:rPr>
      </w:pPr>
      <w:r w:rsidRPr="00A6695B">
        <w:rPr>
          <w:bCs/>
          <w:sz w:val="24"/>
          <w:szCs w:val="24"/>
        </w:rPr>
        <w:t>Fatigue, headache, irregular heartbeat, chest pain.</w:t>
      </w:r>
    </w:p>
    <w:p w14:paraId="17978372" w14:textId="64FCB127" w:rsidR="00B8432E" w:rsidRPr="00A6695B" w:rsidRDefault="00B8432E" w:rsidP="00A6695B">
      <w:pPr>
        <w:pStyle w:val="ListParagraph"/>
        <w:numPr>
          <w:ilvl w:val="0"/>
          <w:numId w:val="21"/>
        </w:numPr>
        <w:spacing w:after="120"/>
        <w:rPr>
          <w:bCs/>
          <w:sz w:val="24"/>
          <w:szCs w:val="24"/>
        </w:rPr>
      </w:pPr>
      <w:r w:rsidRPr="00A6695B">
        <w:rPr>
          <w:bCs/>
          <w:sz w:val="24"/>
          <w:szCs w:val="24"/>
        </w:rPr>
        <w:t>The potential health effects of wildfire smoke, including increased risk of health effects to</w:t>
      </w:r>
      <w:r w:rsidR="000B22B5" w:rsidRPr="00A6695B">
        <w:rPr>
          <w:bCs/>
          <w:sz w:val="24"/>
          <w:szCs w:val="24"/>
        </w:rPr>
        <w:t xml:space="preserve"> </w:t>
      </w:r>
      <w:r w:rsidRPr="00A6695B">
        <w:rPr>
          <w:bCs/>
          <w:sz w:val="24"/>
          <w:szCs w:val="24"/>
        </w:rPr>
        <w:t>sensitive groups.</w:t>
      </w:r>
    </w:p>
    <w:p w14:paraId="2A9A5DF1" w14:textId="1A0E04B7" w:rsidR="00B8432E" w:rsidRPr="00A6695B" w:rsidRDefault="00B8432E" w:rsidP="00A6695B">
      <w:pPr>
        <w:pStyle w:val="ListParagraph"/>
        <w:numPr>
          <w:ilvl w:val="0"/>
          <w:numId w:val="21"/>
        </w:numPr>
        <w:spacing w:after="120"/>
        <w:rPr>
          <w:bCs/>
          <w:sz w:val="24"/>
          <w:szCs w:val="24"/>
        </w:rPr>
      </w:pPr>
      <w:r w:rsidRPr="00A6695B">
        <w:rPr>
          <w:bCs/>
          <w:sz w:val="24"/>
          <w:szCs w:val="24"/>
        </w:rPr>
        <w:t>The definition of sensitive groups as defined under Section 2 (Definitions) of the OAR.</w:t>
      </w:r>
    </w:p>
    <w:p w14:paraId="0DCA69BC" w14:textId="55CF4FAB" w:rsidR="00B8432E" w:rsidRPr="00A6695B" w:rsidRDefault="00B8432E" w:rsidP="00A6695B">
      <w:pPr>
        <w:pStyle w:val="ListParagraph"/>
        <w:numPr>
          <w:ilvl w:val="0"/>
          <w:numId w:val="21"/>
        </w:numPr>
        <w:spacing w:after="120"/>
        <w:rPr>
          <w:bCs/>
          <w:sz w:val="24"/>
          <w:szCs w:val="24"/>
        </w:rPr>
      </w:pPr>
      <w:r w:rsidRPr="00A6695B">
        <w:rPr>
          <w:bCs/>
          <w:sz w:val="24"/>
          <w:szCs w:val="24"/>
        </w:rPr>
        <w:t>The member’s right to report health issues related to wildfire smoke exposure and obtain</w:t>
      </w:r>
      <w:r w:rsidR="00602A32" w:rsidRPr="00A6695B">
        <w:rPr>
          <w:bCs/>
          <w:sz w:val="24"/>
          <w:szCs w:val="24"/>
        </w:rPr>
        <w:t xml:space="preserve"> </w:t>
      </w:r>
      <w:r w:rsidRPr="00A6695B">
        <w:rPr>
          <w:bCs/>
          <w:sz w:val="24"/>
          <w:szCs w:val="24"/>
        </w:rPr>
        <w:t>medical treatment for workplace exposure to wildfire smoke without fear of retaliation.</w:t>
      </w:r>
    </w:p>
    <w:p w14:paraId="271E541E" w14:textId="16077B70" w:rsidR="00B8432E" w:rsidRPr="00A6695B" w:rsidRDefault="00B8432E" w:rsidP="00A6695B">
      <w:pPr>
        <w:pStyle w:val="ListParagraph"/>
        <w:numPr>
          <w:ilvl w:val="0"/>
          <w:numId w:val="21"/>
        </w:numPr>
        <w:spacing w:after="120"/>
        <w:rPr>
          <w:bCs/>
          <w:sz w:val="24"/>
          <w:szCs w:val="24"/>
        </w:rPr>
      </w:pPr>
      <w:r w:rsidRPr="00A6695B">
        <w:rPr>
          <w:bCs/>
          <w:sz w:val="24"/>
          <w:szCs w:val="24"/>
        </w:rPr>
        <w:t>The procedures the supervisor must follow if a member exhibits severe symptoms of</w:t>
      </w:r>
      <w:r w:rsidR="00602A32" w:rsidRPr="00A6695B">
        <w:rPr>
          <w:bCs/>
          <w:sz w:val="24"/>
          <w:szCs w:val="24"/>
        </w:rPr>
        <w:t xml:space="preserve"> </w:t>
      </w:r>
      <w:r w:rsidRPr="00A6695B">
        <w:rPr>
          <w:bCs/>
          <w:sz w:val="24"/>
          <w:szCs w:val="24"/>
        </w:rPr>
        <w:t>wildfire smoke exposure, including appropriate emergency response procedures.</w:t>
      </w:r>
    </w:p>
    <w:p w14:paraId="524768B9" w14:textId="74BCA6E6" w:rsidR="000B756E" w:rsidRPr="00A6695B" w:rsidRDefault="00B8432E" w:rsidP="00A6695B">
      <w:pPr>
        <w:pStyle w:val="ListParagraph"/>
        <w:numPr>
          <w:ilvl w:val="0"/>
          <w:numId w:val="21"/>
        </w:numPr>
        <w:spacing w:after="120"/>
        <w:rPr>
          <w:bCs/>
          <w:sz w:val="24"/>
          <w:szCs w:val="24"/>
        </w:rPr>
      </w:pPr>
      <w:r w:rsidRPr="00A6695B">
        <w:rPr>
          <w:bCs/>
          <w:sz w:val="24"/>
          <w:szCs w:val="24"/>
        </w:rPr>
        <w:t>How members can obtain the current and forecasted ambient air concentration for PM2.5</w:t>
      </w:r>
      <w:r w:rsidR="00602A32" w:rsidRPr="00A6695B">
        <w:rPr>
          <w:bCs/>
          <w:sz w:val="24"/>
          <w:szCs w:val="24"/>
        </w:rPr>
        <w:t xml:space="preserve"> </w:t>
      </w:r>
      <w:r w:rsidR="000B756E" w:rsidRPr="00A6695B">
        <w:rPr>
          <w:bCs/>
          <w:sz w:val="24"/>
          <w:szCs w:val="24"/>
        </w:rPr>
        <w:t>and equivalent AQI level.</w:t>
      </w:r>
    </w:p>
    <w:p w14:paraId="18194E05" w14:textId="1628E444" w:rsidR="000B756E" w:rsidRPr="00A6695B" w:rsidRDefault="000B756E" w:rsidP="00A6695B">
      <w:pPr>
        <w:pStyle w:val="ListParagraph"/>
        <w:numPr>
          <w:ilvl w:val="0"/>
          <w:numId w:val="21"/>
        </w:numPr>
        <w:spacing w:after="120"/>
        <w:rPr>
          <w:bCs/>
          <w:sz w:val="24"/>
          <w:szCs w:val="24"/>
        </w:rPr>
      </w:pPr>
      <w:r w:rsidRPr="00A6695B">
        <w:rPr>
          <w:bCs/>
          <w:sz w:val="24"/>
          <w:szCs w:val="24"/>
        </w:rPr>
        <w:t>How to effectively operate and interpret any air quality monitoring device provided by</w:t>
      </w:r>
      <w:r w:rsidR="00602A32" w:rsidRPr="00A6695B">
        <w:rPr>
          <w:bCs/>
          <w:sz w:val="24"/>
          <w:szCs w:val="24"/>
        </w:rPr>
        <w:t xml:space="preserve"> </w:t>
      </w:r>
      <w:r w:rsidRPr="00A6695B">
        <w:rPr>
          <w:bCs/>
          <w:sz w:val="24"/>
          <w:szCs w:val="24"/>
        </w:rPr>
        <w:t xml:space="preserve">the </w:t>
      </w:r>
      <w:proofErr w:type="gramStart"/>
      <w:r w:rsidRPr="00A6695B">
        <w:rPr>
          <w:bCs/>
          <w:sz w:val="24"/>
          <w:szCs w:val="24"/>
        </w:rPr>
        <w:t>District</w:t>
      </w:r>
      <w:proofErr w:type="gramEnd"/>
      <w:r w:rsidRPr="00A6695B">
        <w:rPr>
          <w:bCs/>
          <w:sz w:val="24"/>
          <w:szCs w:val="24"/>
        </w:rPr>
        <w:t xml:space="preserve"> to comply with these rules, for each member designated by the District to</w:t>
      </w:r>
      <w:r w:rsidR="00602A32" w:rsidRPr="00A6695B">
        <w:rPr>
          <w:bCs/>
          <w:sz w:val="24"/>
          <w:szCs w:val="24"/>
        </w:rPr>
        <w:t xml:space="preserve"> </w:t>
      </w:r>
      <w:r w:rsidRPr="00A6695B">
        <w:rPr>
          <w:bCs/>
          <w:sz w:val="24"/>
          <w:szCs w:val="24"/>
        </w:rPr>
        <w:t>operate such devices.</w:t>
      </w:r>
    </w:p>
    <w:p w14:paraId="1DD2C8EB" w14:textId="0973ECDE" w:rsidR="000B756E" w:rsidRPr="00A6695B" w:rsidRDefault="000B756E" w:rsidP="00A6695B">
      <w:pPr>
        <w:pStyle w:val="ListParagraph"/>
        <w:numPr>
          <w:ilvl w:val="0"/>
          <w:numId w:val="21"/>
        </w:numPr>
        <w:spacing w:after="120"/>
        <w:rPr>
          <w:bCs/>
          <w:sz w:val="24"/>
          <w:szCs w:val="24"/>
        </w:rPr>
      </w:pPr>
      <w:r w:rsidRPr="00A6695B">
        <w:rPr>
          <w:bCs/>
          <w:sz w:val="24"/>
          <w:szCs w:val="24"/>
        </w:rPr>
        <w:t xml:space="preserve">The </w:t>
      </w:r>
      <w:proofErr w:type="gramStart"/>
      <w:r w:rsidRPr="00A6695B">
        <w:rPr>
          <w:bCs/>
          <w:sz w:val="24"/>
          <w:szCs w:val="24"/>
        </w:rPr>
        <w:t>District’s</w:t>
      </w:r>
      <w:proofErr w:type="gramEnd"/>
      <w:r w:rsidRPr="00A6695B">
        <w:rPr>
          <w:bCs/>
          <w:sz w:val="24"/>
          <w:szCs w:val="24"/>
        </w:rPr>
        <w:t xml:space="preserve"> methods to protect members from wildfire smoke.</w:t>
      </w:r>
    </w:p>
    <w:p w14:paraId="5D85E64E" w14:textId="5D8CC113" w:rsidR="000B756E" w:rsidRPr="00A6695B" w:rsidRDefault="000B756E" w:rsidP="00A6695B">
      <w:pPr>
        <w:pStyle w:val="ListParagraph"/>
        <w:numPr>
          <w:ilvl w:val="0"/>
          <w:numId w:val="21"/>
        </w:numPr>
        <w:spacing w:after="120"/>
        <w:rPr>
          <w:bCs/>
          <w:sz w:val="24"/>
          <w:szCs w:val="24"/>
        </w:rPr>
      </w:pPr>
      <w:r w:rsidRPr="00A6695B">
        <w:rPr>
          <w:bCs/>
          <w:sz w:val="24"/>
          <w:szCs w:val="24"/>
        </w:rPr>
        <w:t xml:space="preserve">The </w:t>
      </w:r>
      <w:proofErr w:type="gramStart"/>
      <w:r w:rsidRPr="00A6695B">
        <w:rPr>
          <w:bCs/>
          <w:sz w:val="24"/>
          <w:szCs w:val="24"/>
        </w:rPr>
        <w:t>District’s</w:t>
      </w:r>
      <w:proofErr w:type="gramEnd"/>
      <w:r w:rsidRPr="00A6695B">
        <w:rPr>
          <w:bCs/>
          <w:sz w:val="24"/>
          <w:szCs w:val="24"/>
        </w:rPr>
        <w:t xml:space="preserve"> communication system for wildfire smoke hazards covered under Section 4</w:t>
      </w:r>
      <w:r w:rsidR="00602A32" w:rsidRPr="00A6695B">
        <w:rPr>
          <w:bCs/>
          <w:sz w:val="24"/>
          <w:szCs w:val="24"/>
        </w:rPr>
        <w:t xml:space="preserve"> </w:t>
      </w:r>
      <w:r w:rsidRPr="00A6695B">
        <w:rPr>
          <w:bCs/>
          <w:sz w:val="24"/>
          <w:szCs w:val="24"/>
        </w:rPr>
        <w:t>(Communicating Hazards) of the OAR.</w:t>
      </w:r>
    </w:p>
    <w:p w14:paraId="7CB9EA0C" w14:textId="6B606E07" w:rsidR="00A065E2" w:rsidRDefault="000B756E" w:rsidP="00A6695B">
      <w:pPr>
        <w:pStyle w:val="ListParagraph"/>
        <w:numPr>
          <w:ilvl w:val="0"/>
          <w:numId w:val="21"/>
        </w:numPr>
        <w:spacing w:after="120"/>
        <w:rPr>
          <w:bCs/>
          <w:sz w:val="24"/>
          <w:szCs w:val="24"/>
        </w:rPr>
      </w:pPr>
      <w:r w:rsidRPr="00A6695B">
        <w:rPr>
          <w:bCs/>
          <w:sz w:val="24"/>
          <w:szCs w:val="24"/>
        </w:rPr>
        <w:t>The importance, limitations, and benefits of using a filtering facepiece respirator when</w:t>
      </w:r>
      <w:r w:rsidR="00A6695B" w:rsidRPr="00A6695B">
        <w:rPr>
          <w:bCs/>
          <w:sz w:val="24"/>
          <w:szCs w:val="24"/>
        </w:rPr>
        <w:t xml:space="preserve"> </w:t>
      </w:r>
      <w:r w:rsidRPr="00A6695B">
        <w:rPr>
          <w:bCs/>
          <w:sz w:val="24"/>
          <w:szCs w:val="24"/>
        </w:rPr>
        <w:t xml:space="preserve">provided by the </w:t>
      </w:r>
      <w:proofErr w:type="gramStart"/>
      <w:r w:rsidRPr="00A6695B">
        <w:rPr>
          <w:bCs/>
          <w:sz w:val="24"/>
          <w:szCs w:val="24"/>
        </w:rPr>
        <w:t>District</w:t>
      </w:r>
      <w:proofErr w:type="gramEnd"/>
      <w:r w:rsidRPr="00A6695B">
        <w:rPr>
          <w:bCs/>
          <w:sz w:val="24"/>
          <w:szCs w:val="24"/>
        </w:rPr>
        <w:t>, and how to properly put them on.</w:t>
      </w:r>
    </w:p>
    <w:p w14:paraId="6D69F10F" w14:textId="77777777" w:rsidR="00A065E2" w:rsidRDefault="00A065E2">
      <w:pPr>
        <w:rPr>
          <w:bCs/>
          <w:sz w:val="24"/>
          <w:szCs w:val="24"/>
        </w:rPr>
      </w:pPr>
      <w:r>
        <w:rPr>
          <w:bCs/>
          <w:sz w:val="24"/>
          <w:szCs w:val="24"/>
        </w:rPr>
        <w:br w:type="page"/>
      </w:r>
    </w:p>
    <w:p w14:paraId="372D9957" w14:textId="1CC0B581" w:rsidR="000B756E" w:rsidRPr="00FA7A65" w:rsidRDefault="00766B69" w:rsidP="00D31B48">
      <w:pPr>
        <w:spacing w:after="120"/>
        <w:rPr>
          <w:b/>
          <w:sz w:val="28"/>
          <w:szCs w:val="28"/>
        </w:rPr>
      </w:pPr>
      <w:r w:rsidRPr="00FA7A65">
        <w:rPr>
          <w:b/>
          <w:sz w:val="28"/>
          <w:szCs w:val="28"/>
        </w:rPr>
        <w:lastRenderedPageBreak/>
        <w:t>300.07.08</w:t>
      </w:r>
      <w:r w:rsidR="00FA7A65" w:rsidRPr="00FA7A65">
        <w:rPr>
          <w:b/>
          <w:sz w:val="28"/>
          <w:szCs w:val="28"/>
        </w:rPr>
        <w:tab/>
      </w:r>
      <w:r w:rsidR="00D31B48" w:rsidRPr="00FA7A65">
        <w:rPr>
          <w:b/>
          <w:sz w:val="28"/>
          <w:szCs w:val="28"/>
        </w:rPr>
        <w:t>Appendix 1 – Wildfire Smoke Rule</w:t>
      </w:r>
    </w:p>
    <w:p w14:paraId="63FF6C9A" w14:textId="02BB0FCD" w:rsidR="00D31B48" w:rsidRDefault="00D31B48" w:rsidP="00D31B48">
      <w:pPr>
        <w:spacing w:after="120"/>
        <w:rPr>
          <w:bCs/>
          <w:sz w:val="24"/>
          <w:szCs w:val="24"/>
        </w:rPr>
      </w:pPr>
      <w:r>
        <w:rPr>
          <w:bCs/>
          <w:sz w:val="24"/>
          <w:szCs w:val="24"/>
        </w:rPr>
        <w:t>Temporary Mandatory Workplace Guidance for THE USE OF FILTERING FACEPIECE RESPIRATORS TO ADDRESS WILDFIRE SMOKE</w:t>
      </w:r>
    </w:p>
    <w:p w14:paraId="5D59D13C" w14:textId="764BEB16" w:rsidR="00D31B48" w:rsidRDefault="00D31B48" w:rsidP="00D31B48">
      <w:pPr>
        <w:spacing w:after="120"/>
        <w:rPr>
          <w:bCs/>
          <w:sz w:val="24"/>
          <w:szCs w:val="24"/>
        </w:rPr>
      </w:pPr>
      <w:r>
        <w:rPr>
          <w:bCs/>
          <w:sz w:val="24"/>
          <w:szCs w:val="24"/>
        </w:rPr>
        <w:t>This appendix applies only to employees</w:t>
      </w:r>
      <w:r w:rsidR="00DF761D">
        <w:rPr>
          <w:bCs/>
          <w:sz w:val="24"/>
          <w:szCs w:val="24"/>
        </w:rPr>
        <w:t xml:space="preserve"> that require NIOSH-Approved filtering facepiece respirators, including N95, P95, and R95, to be used by their workers for protection exclusively for wildfire smoke exposures when workplace ambient air concentrations of PM2.5 is at or above 150.5 ug/m</w:t>
      </w:r>
      <w:r w:rsidR="00DF761D">
        <w:rPr>
          <w:rFonts w:cstheme="minorHAnsi"/>
          <w:bCs/>
          <w:sz w:val="24"/>
          <w:szCs w:val="24"/>
        </w:rPr>
        <w:t>³</w:t>
      </w:r>
      <w:r w:rsidR="00DF761D">
        <w:rPr>
          <w:bCs/>
          <w:sz w:val="24"/>
          <w:szCs w:val="24"/>
        </w:rPr>
        <w:t xml:space="preserve"> (AQI 201) but below PM2.5 500.4 ug/m</w:t>
      </w:r>
      <w:r w:rsidR="00DF761D">
        <w:rPr>
          <w:rFonts w:cstheme="minorHAnsi"/>
          <w:bCs/>
          <w:sz w:val="24"/>
          <w:szCs w:val="24"/>
        </w:rPr>
        <w:t>³</w:t>
      </w:r>
      <w:r w:rsidR="00DF761D">
        <w:rPr>
          <w:bCs/>
          <w:sz w:val="24"/>
          <w:szCs w:val="24"/>
        </w:rPr>
        <w:t xml:space="preserve"> (AQI 501).</w:t>
      </w:r>
    </w:p>
    <w:p w14:paraId="7C99E5A3" w14:textId="06CA2B64" w:rsidR="00FA7A65" w:rsidRPr="00BF186A" w:rsidRDefault="00FA7A65" w:rsidP="00FA7A65">
      <w:pPr>
        <w:spacing w:after="120"/>
        <w:rPr>
          <w:bCs/>
          <w:i/>
          <w:iCs/>
          <w:sz w:val="24"/>
          <w:szCs w:val="24"/>
        </w:rPr>
      </w:pPr>
      <w:r w:rsidRPr="00BF186A">
        <w:rPr>
          <w:bCs/>
          <w:i/>
          <w:iCs/>
          <w:sz w:val="24"/>
          <w:szCs w:val="24"/>
        </w:rPr>
        <w:t>Note: For the 2021 wildfire season, KN-95s previously approved under the FDA’s Emergency Use</w:t>
      </w:r>
      <w:r w:rsidR="00BF186A" w:rsidRPr="00BF186A">
        <w:rPr>
          <w:bCs/>
          <w:i/>
          <w:iCs/>
          <w:sz w:val="24"/>
          <w:szCs w:val="24"/>
        </w:rPr>
        <w:t xml:space="preserve"> </w:t>
      </w:r>
      <w:r w:rsidRPr="00BF186A">
        <w:rPr>
          <w:bCs/>
          <w:i/>
          <w:iCs/>
          <w:sz w:val="24"/>
          <w:szCs w:val="24"/>
        </w:rPr>
        <w:t>Authorization can be used to substitute for NIOSH-approved filtering facepiece respirators for exposures</w:t>
      </w:r>
      <w:r w:rsidR="00BF186A" w:rsidRPr="00BF186A">
        <w:rPr>
          <w:bCs/>
          <w:i/>
          <w:iCs/>
          <w:sz w:val="24"/>
          <w:szCs w:val="24"/>
        </w:rPr>
        <w:t xml:space="preserve"> </w:t>
      </w:r>
      <w:r w:rsidRPr="00BF186A">
        <w:rPr>
          <w:bCs/>
          <w:i/>
          <w:iCs/>
          <w:sz w:val="24"/>
          <w:szCs w:val="24"/>
        </w:rPr>
        <w:t>under 500.4 ug/m3 (AQI 500).</w:t>
      </w:r>
    </w:p>
    <w:p w14:paraId="5986B293" w14:textId="7EBBC8C0" w:rsidR="00DF761D" w:rsidRDefault="00FA7A65" w:rsidP="00FA7A65">
      <w:pPr>
        <w:spacing w:after="120"/>
        <w:rPr>
          <w:bCs/>
          <w:sz w:val="24"/>
          <w:szCs w:val="24"/>
        </w:rPr>
      </w:pPr>
      <w:r w:rsidRPr="00FA7A65">
        <w:rPr>
          <w:bCs/>
          <w:sz w:val="24"/>
          <w:szCs w:val="24"/>
        </w:rPr>
        <w:t>Filtering facepiece respirators are disposable, negative-pressure, air purifying respirators where</w:t>
      </w:r>
      <w:r w:rsidR="007115FB">
        <w:rPr>
          <w:bCs/>
          <w:sz w:val="24"/>
          <w:szCs w:val="24"/>
        </w:rPr>
        <w:t xml:space="preserve"> </w:t>
      </w:r>
      <w:r w:rsidRPr="00FA7A65">
        <w:rPr>
          <w:bCs/>
          <w:sz w:val="24"/>
          <w:szCs w:val="24"/>
        </w:rPr>
        <w:t>an integral part of the facepiece or the entire facepiece is made of air contaminant filtering</w:t>
      </w:r>
      <w:r w:rsidR="007115FB">
        <w:rPr>
          <w:bCs/>
          <w:sz w:val="24"/>
          <w:szCs w:val="24"/>
        </w:rPr>
        <w:t xml:space="preserve"> </w:t>
      </w:r>
      <w:r w:rsidRPr="00FA7A65">
        <w:rPr>
          <w:bCs/>
          <w:sz w:val="24"/>
          <w:szCs w:val="24"/>
        </w:rPr>
        <w:t>material. This appendix does not apply to other types of respirators, including but not limited to</w:t>
      </w:r>
      <w:r w:rsidR="007115FB">
        <w:rPr>
          <w:bCs/>
          <w:sz w:val="24"/>
          <w:szCs w:val="24"/>
        </w:rPr>
        <w:t xml:space="preserve"> </w:t>
      </w:r>
      <w:r w:rsidRPr="00FA7A65">
        <w:rPr>
          <w:bCs/>
          <w:sz w:val="24"/>
          <w:szCs w:val="24"/>
        </w:rPr>
        <w:t>elastomeric tight-fitting respirators, nor does it apply to situations where workers use filtering</w:t>
      </w:r>
      <w:r w:rsidR="007115FB">
        <w:rPr>
          <w:bCs/>
          <w:sz w:val="24"/>
          <w:szCs w:val="24"/>
        </w:rPr>
        <w:t xml:space="preserve"> </w:t>
      </w:r>
      <w:r w:rsidRPr="00FA7A65">
        <w:rPr>
          <w:bCs/>
          <w:sz w:val="24"/>
          <w:szCs w:val="24"/>
        </w:rPr>
        <w:t>facepiece respirators for protection against air contaminants other than PM2.5 from wildfire</w:t>
      </w:r>
      <w:r w:rsidR="007115FB">
        <w:rPr>
          <w:bCs/>
          <w:sz w:val="24"/>
          <w:szCs w:val="24"/>
        </w:rPr>
        <w:t xml:space="preserve"> </w:t>
      </w:r>
      <w:r w:rsidRPr="00FA7A65">
        <w:rPr>
          <w:bCs/>
          <w:sz w:val="24"/>
          <w:szCs w:val="24"/>
        </w:rPr>
        <w:t>smoke.</w:t>
      </w:r>
    </w:p>
    <w:p w14:paraId="051158E7" w14:textId="7397D09B" w:rsidR="003B399D" w:rsidRDefault="003B399D" w:rsidP="003B399D">
      <w:pPr>
        <w:spacing w:after="120"/>
        <w:rPr>
          <w:bCs/>
          <w:sz w:val="24"/>
          <w:szCs w:val="24"/>
        </w:rPr>
      </w:pPr>
      <w:r w:rsidRPr="003B399D">
        <w:rPr>
          <w:bCs/>
          <w:sz w:val="24"/>
          <w:szCs w:val="24"/>
        </w:rPr>
        <w:t>Employers whose workers are required to wear filtering facepiece respirators to protect against</w:t>
      </w:r>
      <w:r>
        <w:rPr>
          <w:bCs/>
          <w:sz w:val="24"/>
          <w:szCs w:val="24"/>
        </w:rPr>
        <w:t xml:space="preserve"> </w:t>
      </w:r>
      <w:r w:rsidRPr="003B399D">
        <w:rPr>
          <w:bCs/>
          <w:sz w:val="24"/>
          <w:szCs w:val="24"/>
        </w:rPr>
        <w:t>wildfire smoke exposures when workplace ambient air concentrations of PM2.5 is at or above</w:t>
      </w:r>
      <w:r>
        <w:rPr>
          <w:bCs/>
          <w:sz w:val="24"/>
          <w:szCs w:val="24"/>
        </w:rPr>
        <w:t xml:space="preserve"> </w:t>
      </w:r>
      <w:r w:rsidRPr="003B399D">
        <w:rPr>
          <w:bCs/>
          <w:sz w:val="24"/>
          <w:szCs w:val="24"/>
        </w:rPr>
        <w:t>150.5 ug/m3 (AQI 201) must develop either a respiratory protection program in accordance with</w:t>
      </w:r>
      <w:r>
        <w:rPr>
          <w:bCs/>
          <w:sz w:val="24"/>
          <w:szCs w:val="24"/>
        </w:rPr>
        <w:t xml:space="preserve"> </w:t>
      </w:r>
      <w:r w:rsidRPr="003B399D">
        <w:rPr>
          <w:bCs/>
          <w:sz w:val="24"/>
          <w:szCs w:val="24"/>
        </w:rPr>
        <w:t>the Respiratory Protection Standard (29 CFR 1910.134); or a Wildfire Smoke filtering facepiece</w:t>
      </w:r>
      <w:r w:rsidR="00A81A2C">
        <w:rPr>
          <w:bCs/>
          <w:sz w:val="24"/>
          <w:szCs w:val="24"/>
        </w:rPr>
        <w:t xml:space="preserve"> </w:t>
      </w:r>
      <w:r w:rsidRPr="003B399D">
        <w:rPr>
          <w:bCs/>
          <w:sz w:val="24"/>
          <w:szCs w:val="24"/>
        </w:rPr>
        <w:t>respiratory protection program in accordance with the following requirements when workplace</w:t>
      </w:r>
      <w:r w:rsidR="00A81A2C">
        <w:rPr>
          <w:bCs/>
          <w:sz w:val="24"/>
          <w:szCs w:val="24"/>
        </w:rPr>
        <w:t xml:space="preserve"> </w:t>
      </w:r>
      <w:r w:rsidRPr="003B399D">
        <w:rPr>
          <w:bCs/>
          <w:sz w:val="24"/>
          <w:szCs w:val="24"/>
        </w:rPr>
        <w:t>ambient air concentrations of PM2.5 are under 500.4 ug/m3 (AQI 501):</w:t>
      </w:r>
    </w:p>
    <w:p w14:paraId="4CEE94CA" w14:textId="2798FBCB" w:rsidR="00A81A2C" w:rsidRPr="00ED48DD" w:rsidRDefault="00A81A2C" w:rsidP="00ED48DD">
      <w:pPr>
        <w:pStyle w:val="ListParagraph"/>
        <w:numPr>
          <w:ilvl w:val="0"/>
          <w:numId w:val="22"/>
        </w:numPr>
        <w:spacing w:after="120"/>
        <w:rPr>
          <w:bCs/>
          <w:sz w:val="24"/>
          <w:szCs w:val="24"/>
        </w:rPr>
      </w:pPr>
      <w:r w:rsidRPr="00ED48DD">
        <w:rPr>
          <w:bCs/>
          <w:sz w:val="24"/>
          <w:szCs w:val="24"/>
        </w:rPr>
        <w:t>Employee training. Employers must ensure that employees wearing filtering facepiece</w:t>
      </w:r>
      <w:r w:rsidR="00903444" w:rsidRPr="00ED48DD">
        <w:rPr>
          <w:bCs/>
          <w:sz w:val="24"/>
          <w:szCs w:val="24"/>
        </w:rPr>
        <w:t xml:space="preserve"> </w:t>
      </w:r>
      <w:r w:rsidRPr="00ED48DD">
        <w:rPr>
          <w:bCs/>
          <w:sz w:val="24"/>
          <w:szCs w:val="24"/>
        </w:rPr>
        <w:t>respirators are trained in the proper use of the respirators, including putting them on and</w:t>
      </w:r>
      <w:r w:rsidR="00903444" w:rsidRPr="00ED48DD">
        <w:rPr>
          <w:bCs/>
          <w:sz w:val="24"/>
          <w:szCs w:val="24"/>
        </w:rPr>
        <w:t xml:space="preserve"> </w:t>
      </w:r>
      <w:r w:rsidRPr="00ED48DD">
        <w:rPr>
          <w:bCs/>
          <w:sz w:val="24"/>
          <w:szCs w:val="24"/>
        </w:rPr>
        <w:t>removing them, any limitations on their use, how to care for the respirator, and the ability to</w:t>
      </w:r>
      <w:r w:rsidR="00903444" w:rsidRPr="00ED48DD">
        <w:rPr>
          <w:bCs/>
          <w:sz w:val="24"/>
          <w:szCs w:val="24"/>
        </w:rPr>
        <w:t xml:space="preserve"> </w:t>
      </w:r>
      <w:r w:rsidRPr="00ED48DD">
        <w:rPr>
          <w:bCs/>
          <w:sz w:val="24"/>
          <w:szCs w:val="24"/>
        </w:rPr>
        <w:t>demonstrate a seal check as described in (B) below.</w:t>
      </w:r>
    </w:p>
    <w:p w14:paraId="0F2AF4D2" w14:textId="0B9AC783" w:rsidR="00A81A2C" w:rsidRPr="00ED48DD" w:rsidRDefault="00A81A2C" w:rsidP="00ED48DD">
      <w:pPr>
        <w:pStyle w:val="ListParagraph"/>
        <w:numPr>
          <w:ilvl w:val="0"/>
          <w:numId w:val="22"/>
        </w:numPr>
        <w:spacing w:after="120"/>
        <w:rPr>
          <w:bCs/>
          <w:sz w:val="24"/>
          <w:szCs w:val="24"/>
        </w:rPr>
      </w:pPr>
      <w:r w:rsidRPr="00ED48DD">
        <w:rPr>
          <w:bCs/>
          <w:sz w:val="24"/>
          <w:szCs w:val="24"/>
        </w:rPr>
        <w:t>Filtering facepiece respirator user seal check. Each employee who uses a filtering facepiece</w:t>
      </w:r>
      <w:r w:rsidR="00903444" w:rsidRPr="00ED48DD">
        <w:rPr>
          <w:bCs/>
          <w:sz w:val="24"/>
          <w:szCs w:val="24"/>
        </w:rPr>
        <w:t xml:space="preserve"> </w:t>
      </w:r>
      <w:r w:rsidRPr="00ED48DD">
        <w:rPr>
          <w:bCs/>
          <w:sz w:val="24"/>
          <w:szCs w:val="24"/>
        </w:rPr>
        <w:t>respirator must perform a user seal check to ensure that the respirator is properly sealed to the</w:t>
      </w:r>
      <w:r w:rsidR="0026366F" w:rsidRPr="00ED48DD">
        <w:rPr>
          <w:bCs/>
          <w:sz w:val="24"/>
          <w:szCs w:val="24"/>
        </w:rPr>
        <w:t xml:space="preserve"> </w:t>
      </w:r>
      <w:r w:rsidRPr="00ED48DD">
        <w:rPr>
          <w:bCs/>
          <w:sz w:val="24"/>
          <w:szCs w:val="24"/>
        </w:rPr>
        <w:t>face is achieved each time the respirator is put on. Either the positive or negative pressure checks</w:t>
      </w:r>
      <w:r w:rsidR="0026366F" w:rsidRPr="00ED48DD">
        <w:rPr>
          <w:bCs/>
          <w:sz w:val="24"/>
          <w:szCs w:val="24"/>
        </w:rPr>
        <w:t xml:space="preserve"> </w:t>
      </w:r>
      <w:r w:rsidRPr="00ED48DD">
        <w:rPr>
          <w:bCs/>
          <w:sz w:val="24"/>
          <w:szCs w:val="24"/>
        </w:rPr>
        <w:t>listed in this appendix or the respirator manufacturer’s recommended user seal check method</w:t>
      </w:r>
      <w:r w:rsidR="0026366F" w:rsidRPr="00ED48DD">
        <w:rPr>
          <w:bCs/>
          <w:sz w:val="24"/>
          <w:szCs w:val="24"/>
        </w:rPr>
        <w:t xml:space="preserve"> </w:t>
      </w:r>
      <w:r w:rsidRPr="00ED48DD">
        <w:rPr>
          <w:bCs/>
          <w:sz w:val="24"/>
          <w:szCs w:val="24"/>
        </w:rPr>
        <w:t>must be used.</w:t>
      </w:r>
    </w:p>
    <w:p w14:paraId="222AB250" w14:textId="3768A57E" w:rsidR="00A81A2C" w:rsidRPr="00336A7D" w:rsidRDefault="00A81A2C" w:rsidP="00336A7D">
      <w:pPr>
        <w:pStyle w:val="ListParagraph"/>
        <w:numPr>
          <w:ilvl w:val="1"/>
          <w:numId w:val="22"/>
        </w:numPr>
        <w:spacing w:after="120"/>
        <w:rPr>
          <w:bCs/>
          <w:sz w:val="24"/>
          <w:szCs w:val="24"/>
        </w:rPr>
      </w:pPr>
      <w:r w:rsidRPr="00336A7D">
        <w:rPr>
          <w:bCs/>
          <w:sz w:val="24"/>
          <w:szCs w:val="24"/>
        </w:rPr>
        <w:t>Instructions for positive pressure user seal check. Once you have properly donned the</w:t>
      </w:r>
      <w:r w:rsidR="0026366F" w:rsidRPr="00336A7D">
        <w:rPr>
          <w:bCs/>
          <w:sz w:val="24"/>
          <w:szCs w:val="24"/>
        </w:rPr>
        <w:t xml:space="preserve"> </w:t>
      </w:r>
      <w:r w:rsidRPr="00336A7D">
        <w:rPr>
          <w:bCs/>
          <w:sz w:val="24"/>
          <w:szCs w:val="24"/>
        </w:rPr>
        <w:t>respirator, place your hands over the facepiece, covering as much surface area as possible.</w:t>
      </w:r>
      <w:r w:rsidR="00336A7D" w:rsidRPr="00336A7D">
        <w:rPr>
          <w:bCs/>
          <w:sz w:val="24"/>
          <w:szCs w:val="24"/>
        </w:rPr>
        <w:t xml:space="preserve"> </w:t>
      </w:r>
      <w:r w:rsidRPr="00336A7D">
        <w:rPr>
          <w:bCs/>
          <w:sz w:val="24"/>
          <w:szCs w:val="24"/>
        </w:rPr>
        <w:t>Exhale gently into the facepiece. The face fit is considered satisfactory if a slight positive</w:t>
      </w:r>
      <w:r w:rsidR="0026366F" w:rsidRPr="00336A7D">
        <w:rPr>
          <w:bCs/>
          <w:sz w:val="24"/>
          <w:szCs w:val="24"/>
        </w:rPr>
        <w:t xml:space="preserve"> </w:t>
      </w:r>
      <w:r w:rsidRPr="00336A7D">
        <w:rPr>
          <w:bCs/>
          <w:sz w:val="24"/>
          <w:szCs w:val="24"/>
        </w:rPr>
        <w:t xml:space="preserve">pressure is being built up inside the </w:t>
      </w:r>
      <w:r w:rsidRPr="00336A7D">
        <w:rPr>
          <w:bCs/>
          <w:sz w:val="24"/>
          <w:szCs w:val="24"/>
        </w:rPr>
        <w:lastRenderedPageBreak/>
        <w:t>facepiece without any evidence of outward leakage</w:t>
      </w:r>
      <w:r w:rsidR="0026366F" w:rsidRPr="00336A7D">
        <w:rPr>
          <w:bCs/>
          <w:sz w:val="24"/>
          <w:szCs w:val="24"/>
        </w:rPr>
        <w:t xml:space="preserve"> </w:t>
      </w:r>
      <w:r w:rsidRPr="00336A7D">
        <w:rPr>
          <w:bCs/>
          <w:sz w:val="24"/>
          <w:szCs w:val="24"/>
        </w:rPr>
        <w:t>of air at the seal. Examples of evidence that it is leaking could be the feeling of air</w:t>
      </w:r>
      <w:r w:rsidR="0026366F" w:rsidRPr="00336A7D">
        <w:rPr>
          <w:bCs/>
          <w:sz w:val="24"/>
          <w:szCs w:val="24"/>
        </w:rPr>
        <w:t xml:space="preserve"> </w:t>
      </w:r>
      <w:r w:rsidRPr="00336A7D">
        <w:rPr>
          <w:bCs/>
          <w:sz w:val="24"/>
          <w:szCs w:val="24"/>
        </w:rPr>
        <w:t>movement on your face along the seal of the facepiece, fogging of your glasses, or a lack</w:t>
      </w:r>
      <w:r w:rsidR="0026366F" w:rsidRPr="00336A7D">
        <w:rPr>
          <w:bCs/>
          <w:sz w:val="24"/>
          <w:szCs w:val="24"/>
        </w:rPr>
        <w:t xml:space="preserve"> </w:t>
      </w:r>
      <w:r w:rsidRPr="00336A7D">
        <w:rPr>
          <w:bCs/>
          <w:sz w:val="24"/>
          <w:szCs w:val="24"/>
        </w:rPr>
        <w:t>of pressure being built up inside the facepiece. If the particulate respirator has an</w:t>
      </w:r>
      <w:r w:rsidR="0026366F" w:rsidRPr="00336A7D">
        <w:rPr>
          <w:bCs/>
          <w:sz w:val="24"/>
          <w:szCs w:val="24"/>
        </w:rPr>
        <w:t xml:space="preserve"> </w:t>
      </w:r>
      <w:r w:rsidRPr="00336A7D">
        <w:rPr>
          <w:bCs/>
          <w:sz w:val="24"/>
          <w:szCs w:val="24"/>
        </w:rPr>
        <w:t>exhalation valve, then performing a positive pressure check may not be possible. In such</w:t>
      </w:r>
      <w:r w:rsidR="0026366F" w:rsidRPr="00336A7D">
        <w:rPr>
          <w:bCs/>
          <w:sz w:val="24"/>
          <w:szCs w:val="24"/>
        </w:rPr>
        <w:t xml:space="preserve"> </w:t>
      </w:r>
      <w:r w:rsidRPr="00336A7D">
        <w:rPr>
          <w:bCs/>
          <w:sz w:val="24"/>
          <w:szCs w:val="24"/>
        </w:rPr>
        <w:t>cases, a negative pressure check must be performed.</w:t>
      </w:r>
    </w:p>
    <w:p w14:paraId="1678BA6E" w14:textId="44A1A3A0" w:rsidR="004F10E9" w:rsidRDefault="004F10E9" w:rsidP="00336A7D">
      <w:pPr>
        <w:pStyle w:val="ListParagraph"/>
        <w:numPr>
          <w:ilvl w:val="1"/>
          <w:numId w:val="22"/>
        </w:numPr>
        <w:spacing w:after="120"/>
        <w:rPr>
          <w:bCs/>
          <w:sz w:val="24"/>
          <w:szCs w:val="24"/>
        </w:rPr>
      </w:pPr>
      <w:r w:rsidRPr="00ED48DD">
        <w:rPr>
          <w:bCs/>
          <w:sz w:val="24"/>
          <w:szCs w:val="24"/>
        </w:rPr>
        <w:t>Instructions for negative pressure user seal check. Negative pressure seal checks are</w:t>
      </w:r>
      <w:r w:rsidR="0026366F" w:rsidRPr="00ED48DD">
        <w:rPr>
          <w:bCs/>
          <w:sz w:val="24"/>
          <w:szCs w:val="24"/>
        </w:rPr>
        <w:t xml:space="preserve"> </w:t>
      </w:r>
      <w:r w:rsidRPr="00ED48DD">
        <w:rPr>
          <w:bCs/>
          <w:sz w:val="24"/>
          <w:szCs w:val="24"/>
        </w:rPr>
        <w:t>typically conducted on particulate respirators that have exhalation valves. To conduct a</w:t>
      </w:r>
      <w:r w:rsidR="0026366F" w:rsidRPr="00ED48DD">
        <w:rPr>
          <w:bCs/>
          <w:sz w:val="24"/>
          <w:szCs w:val="24"/>
        </w:rPr>
        <w:t xml:space="preserve"> </w:t>
      </w:r>
      <w:r w:rsidRPr="00ED48DD">
        <w:rPr>
          <w:bCs/>
          <w:sz w:val="24"/>
          <w:szCs w:val="24"/>
        </w:rPr>
        <w:t>negative pressure user seal check, cover the filter surface with your hands as much as</w:t>
      </w:r>
      <w:r w:rsidR="00BE6B53" w:rsidRPr="00ED48DD">
        <w:rPr>
          <w:bCs/>
          <w:sz w:val="24"/>
          <w:szCs w:val="24"/>
        </w:rPr>
        <w:t xml:space="preserve"> </w:t>
      </w:r>
      <w:r w:rsidRPr="00ED48DD">
        <w:rPr>
          <w:bCs/>
          <w:sz w:val="24"/>
          <w:szCs w:val="24"/>
        </w:rPr>
        <w:t>possible and then inhale. The facepiece should collapse on your face and you should not</w:t>
      </w:r>
      <w:r w:rsidR="00BE6B53" w:rsidRPr="00ED48DD">
        <w:rPr>
          <w:bCs/>
          <w:sz w:val="24"/>
          <w:szCs w:val="24"/>
        </w:rPr>
        <w:t xml:space="preserve"> </w:t>
      </w:r>
      <w:r w:rsidRPr="00ED48DD">
        <w:rPr>
          <w:bCs/>
          <w:sz w:val="24"/>
          <w:szCs w:val="24"/>
        </w:rPr>
        <w:t>feel air passing between your face and the facepiece.</w:t>
      </w:r>
    </w:p>
    <w:p w14:paraId="080EFB3C" w14:textId="478C4C0B" w:rsidR="00934695" w:rsidRDefault="00350190" w:rsidP="00350190">
      <w:pPr>
        <w:spacing w:after="120"/>
        <w:rPr>
          <w:bCs/>
          <w:sz w:val="24"/>
          <w:szCs w:val="24"/>
        </w:rPr>
      </w:pPr>
      <w:r w:rsidRPr="00350190">
        <w:rPr>
          <w:bCs/>
          <w:sz w:val="24"/>
          <w:szCs w:val="24"/>
        </w:rPr>
        <w:t>Correcting problems discovered during the seal check. In the case of either type of seal check</w:t>
      </w:r>
      <w:r>
        <w:rPr>
          <w:bCs/>
          <w:sz w:val="24"/>
          <w:szCs w:val="24"/>
        </w:rPr>
        <w:t xml:space="preserve"> </w:t>
      </w:r>
      <w:r w:rsidRPr="00350190">
        <w:rPr>
          <w:bCs/>
          <w:sz w:val="24"/>
          <w:szCs w:val="24"/>
        </w:rPr>
        <w:t>(positive or negative), if air leaks around the nose, use both hands to readjust the nosepiece by</w:t>
      </w:r>
      <w:r>
        <w:rPr>
          <w:bCs/>
          <w:sz w:val="24"/>
          <w:szCs w:val="24"/>
        </w:rPr>
        <w:t xml:space="preserve"> </w:t>
      </w:r>
      <w:r w:rsidRPr="00350190">
        <w:rPr>
          <w:bCs/>
          <w:sz w:val="24"/>
          <w:szCs w:val="24"/>
        </w:rPr>
        <w:t>placing your fingertips at the top of the metal nose clip. Slide your fingertips down both sides of</w:t>
      </w:r>
      <w:r>
        <w:rPr>
          <w:bCs/>
          <w:sz w:val="24"/>
          <w:szCs w:val="24"/>
        </w:rPr>
        <w:t xml:space="preserve"> </w:t>
      </w:r>
      <w:r w:rsidRPr="00350190">
        <w:rPr>
          <w:bCs/>
          <w:sz w:val="24"/>
          <w:szCs w:val="24"/>
        </w:rPr>
        <w:t xml:space="preserve">the metal strip to </w:t>
      </w:r>
      <w:proofErr w:type="gramStart"/>
      <w:r w:rsidRPr="00350190">
        <w:rPr>
          <w:bCs/>
          <w:sz w:val="24"/>
          <w:szCs w:val="24"/>
        </w:rPr>
        <w:t>more efficiently mold the nose area</w:t>
      </w:r>
      <w:proofErr w:type="gramEnd"/>
      <w:r w:rsidRPr="00350190">
        <w:rPr>
          <w:bCs/>
          <w:sz w:val="24"/>
          <w:szCs w:val="24"/>
        </w:rPr>
        <w:t xml:space="preserve"> to the shape of your nose. Readjust the</w:t>
      </w:r>
      <w:r>
        <w:rPr>
          <w:bCs/>
          <w:sz w:val="24"/>
          <w:szCs w:val="24"/>
        </w:rPr>
        <w:t xml:space="preserve"> </w:t>
      </w:r>
      <w:r w:rsidRPr="00350190">
        <w:rPr>
          <w:bCs/>
          <w:sz w:val="24"/>
          <w:szCs w:val="24"/>
        </w:rPr>
        <w:t>straps along the sides of your head until a proper seal is achieved.</w:t>
      </w:r>
    </w:p>
    <w:p w14:paraId="6C4E24C0" w14:textId="77777777" w:rsidR="00934695" w:rsidRDefault="00934695">
      <w:pPr>
        <w:rPr>
          <w:bCs/>
          <w:sz w:val="24"/>
          <w:szCs w:val="24"/>
        </w:rPr>
      </w:pPr>
      <w:r>
        <w:rPr>
          <w:bCs/>
          <w:sz w:val="24"/>
          <w:szCs w:val="24"/>
        </w:rPr>
        <w:br w:type="page"/>
      </w:r>
    </w:p>
    <w:p w14:paraId="289DC49C" w14:textId="46A02C30" w:rsidR="00336A7D" w:rsidRPr="0001366E" w:rsidRDefault="00934695" w:rsidP="00350190">
      <w:pPr>
        <w:spacing w:after="120"/>
        <w:rPr>
          <w:b/>
          <w:sz w:val="28"/>
          <w:szCs w:val="28"/>
        </w:rPr>
      </w:pPr>
      <w:r w:rsidRPr="0001366E">
        <w:rPr>
          <w:b/>
          <w:sz w:val="28"/>
          <w:szCs w:val="28"/>
        </w:rPr>
        <w:lastRenderedPageBreak/>
        <w:t>300.07.09</w:t>
      </w:r>
      <w:r w:rsidRPr="0001366E">
        <w:rPr>
          <w:b/>
          <w:sz w:val="28"/>
          <w:szCs w:val="28"/>
        </w:rPr>
        <w:tab/>
        <w:t>Appendix 2 – 5-3-1 Visibility Chart</w:t>
      </w:r>
    </w:p>
    <w:p w14:paraId="0508669D" w14:textId="71F613A5" w:rsidR="0001366E" w:rsidRDefault="0001366E" w:rsidP="000340B5">
      <w:pPr>
        <w:spacing w:after="240"/>
        <w:rPr>
          <w:bCs/>
          <w:sz w:val="24"/>
          <w:szCs w:val="24"/>
        </w:rPr>
      </w:pPr>
      <w:r w:rsidRPr="0001366E">
        <w:rPr>
          <w:bCs/>
          <w:sz w:val="24"/>
          <w:szCs w:val="24"/>
        </w:rPr>
        <w:t>Distance can be a challenging to estimate. If you find yourself asking “how far away is that”, this</w:t>
      </w:r>
      <w:r>
        <w:rPr>
          <w:bCs/>
          <w:sz w:val="24"/>
          <w:szCs w:val="24"/>
        </w:rPr>
        <w:t xml:space="preserve"> </w:t>
      </w:r>
      <w:r w:rsidRPr="0001366E">
        <w:rPr>
          <w:bCs/>
          <w:sz w:val="24"/>
          <w:szCs w:val="24"/>
        </w:rPr>
        <w:t xml:space="preserve">may be the answer for you. </w:t>
      </w:r>
      <w:r w:rsidR="00C16B5A">
        <w:rPr>
          <w:bCs/>
          <w:sz w:val="24"/>
          <w:szCs w:val="24"/>
        </w:rPr>
        <w:t>Use the website</w:t>
      </w:r>
      <w:r w:rsidRPr="0001366E">
        <w:rPr>
          <w:bCs/>
          <w:sz w:val="24"/>
          <w:szCs w:val="24"/>
        </w:rPr>
        <w:t xml:space="preserve"> below and you can utilize the map to find distances</w:t>
      </w:r>
      <w:r w:rsidR="00C16B5A">
        <w:rPr>
          <w:bCs/>
          <w:sz w:val="24"/>
          <w:szCs w:val="24"/>
        </w:rPr>
        <w:t xml:space="preserve"> </w:t>
      </w:r>
      <w:r w:rsidRPr="0001366E">
        <w:rPr>
          <w:bCs/>
          <w:sz w:val="24"/>
          <w:szCs w:val="24"/>
        </w:rPr>
        <w:t>to landmarks that will then apply to the visibility chart below.</w:t>
      </w:r>
    </w:p>
    <w:p w14:paraId="085C8367" w14:textId="2C21A04D" w:rsidR="00ED6E36" w:rsidRPr="000340B5" w:rsidRDefault="00ED6E36" w:rsidP="000340B5">
      <w:pPr>
        <w:spacing w:after="120"/>
        <w:jc w:val="center"/>
        <w:rPr>
          <w:b/>
          <w:sz w:val="24"/>
          <w:szCs w:val="24"/>
        </w:rPr>
      </w:pPr>
      <w:r w:rsidRPr="000340B5">
        <w:rPr>
          <w:b/>
          <w:sz w:val="24"/>
          <w:szCs w:val="24"/>
        </w:rPr>
        <w:t>5-3-1 Visibility Guide to Smoke and Air Quality</w:t>
      </w:r>
    </w:p>
    <w:p w14:paraId="631BDA06" w14:textId="16C36F9D" w:rsidR="008032BB" w:rsidRDefault="004B0A89" w:rsidP="00841E39">
      <w:pPr>
        <w:spacing w:after="120"/>
        <w:rPr>
          <w:bCs/>
          <w:sz w:val="24"/>
          <w:szCs w:val="24"/>
        </w:rPr>
      </w:pPr>
      <w:r>
        <w:rPr>
          <w:noProof/>
        </w:rPr>
        <w:drawing>
          <wp:inline distT="0" distB="0" distL="0" distR="0" wp14:anchorId="232EC787" wp14:editId="33EF2B95">
            <wp:extent cx="5943600" cy="3818268"/>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18268"/>
                    </a:xfrm>
                    <a:prstGeom prst="rect">
                      <a:avLst/>
                    </a:prstGeom>
                    <a:noFill/>
                    <a:ln>
                      <a:noFill/>
                    </a:ln>
                  </pic:spPr>
                </pic:pic>
              </a:graphicData>
            </a:graphic>
          </wp:inline>
        </w:drawing>
      </w:r>
    </w:p>
    <w:p w14:paraId="629DA244" w14:textId="31B90DB1" w:rsidR="00841E39" w:rsidRPr="00336A7D" w:rsidRDefault="00841E39" w:rsidP="00841E39">
      <w:pPr>
        <w:spacing w:before="240" w:after="120"/>
        <w:rPr>
          <w:bCs/>
          <w:sz w:val="24"/>
          <w:szCs w:val="24"/>
        </w:rPr>
      </w:pPr>
      <w:r>
        <w:rPr>
          <w:bCs/>
          <w:sz w:val="24"/>
          <w:szCs w:val="24"/>
        </w:rPr>
        <w:t xml:space="preserve">No matter how far you can see, if you feel like you are having health effects from smoke exposure, take extra care to stay inside or get to an area with better air quality. You should also see your doctor or other health professional as needed. </w:t>
      </w:r>
    </w:p>
    <w:sectPr w:rsidR="00841E39" w:rsidRPr="00336A7D" w:rsidSect="005172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122A" w14:textId="77777777" w:rsidR="008513FC" w:rsidRDefault="008513FC" w:rsidP="003A6BA9">
      <w:pPr>
        <w:spacing w:after="0" w:line="240" w:lineRule="auto"/>
      </w:pPr>
      <w:r>
        <w:separator/>
      </w:r>
    </w:p>
  </w:endnote>
  <w:endnote w:type="continuationSeparator" w:id="0">
    <w:p w14:paraId="5FDF3431" w14:textId="77777777" w:rsidR="008513FC" w:rsidRDefault="008513FC"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24B8" w14:textId="77777777" w:rsidR="003528AE" w:rsidRDefault="00352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52B2" w14:textId="491BC83B" w:rsidR="00632876" w:rsidRDefault="00632876">
    <w:pPr>
      <w:pStyle w:val="Footer"/>
    </w:pPr>
    <w:r>
      <w:ptab w:relativeTo="margin" w:alignment="center" w:leader="none"/>
    </w:r>
    <w:r>
      <w:ptab w:relativeTo="margin" w:alignment="right" w:leader="none"/>
    </w:r>
    <w:r w:rsidR="00C95FEF">
      <w:t>300</w:t>
    </w:r>
    <w:r w:rsidR="00A20BAE">
      <w:t>.</w:t>
    </w:r>
    <w:r>
      <w:t>0</w:t>
    </w:r>
    <w:r w:rsidR="0008453A">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CF7E" w14:textId="77777777" w:rsidR="003528AE" w:rsidRDefault="0035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BBFA" w14:textId="77777777" w:rsidR="008513FC" w:rsidRDefault="008513FC" w:rsidP="003A6BA9">
      <w:pPr>
        <w:spacing w:after="0" w:line="240" w:lineRule="auto"/>
      </w:pPr>
      <w:r>
        <w:separator/>
      </w:r>
    </w:p>
  </w:footnote>
  <w:footnote w:type="continuationSeparator" w:id="0">
    <w:p w14:paraId="525B2949" w14:textId="77777777" w:rsidR="008513FC" w:rsidRDefault="008513FC"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41DC" w14:textId="12CA4E18" w:rsidR="003528AE" w:rsidRDefault="00352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62BF52B0"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2BF52AD"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2BF52AE"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2BF52AF" w14:textId="77777777" w:rsidR="003A6BA9" w:rsidRDefault="003A6BA9">
          <w:pPr>
            <w:pStyle w:val="Header"/>
            <w:rPr>
              <w:b/>
            </w:rPr>
          </w:pPr>
        </w:p>
      </w:tc>
    </w:tr>
  </w:tbl>
  <w:p w14:paraId="62BF52B1" w14:textId="7622BD04" w:rsidR="003A6BA9" w:rsidRDefault="003A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04B5" w14:textId="376E0533" w:rsidR="003528AE" w:rsidRDefault="00352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8A"/>
    <w:multiLevelType w:val="hybridMultilevel"/>
    <w:tmpl w:val="E548B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C0451"/>
    <w:multiLevelType w:val="hybridMultilevel"/>
    <w:tmpl w:val="A18C1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73C7F"/>
    <w:multiLevelType w:val="hybridMultilevel"/>
    <w:tmpl w:val="0A5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03280"/>
    <w:multiLevelType w:val="hybridMultilevel"/>
    <w:tmpl w:val="12769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51365"/>
    <w:multiLevelType w:val="hybridMultilevel"/>
    <w:tmpl w:val="8C3430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74E84"/>
    <w:multiLevelType w:val="hybridMultilevel"/>
    <w:tmpl w:val="AEE8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244565"/>
    <w:multiLevelType w:val="hybridMultilevel"/>
    <w:tmpl w:val="680C1286"/>
    <w:lvl w:ilvl="0" w:tplc="0409000F">
      <w:start w:val="1"/>
      <w:numFmt w:val="decimal"/>
      <w:lvlText w:val="%1."/>
      <w:lvlJc w:val="left"/>
      <w:pPr>
        <w:ind w:left="720" w:hanging="360"/>
      </w:pPr>
    </w:lvl>
    <w:lvl w:ilvl="1" w:tplc="00E24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7438C"/>
    <w:multiLevelType w:val="hybridMultilevel"/>
    <w:tmpl w:val="0E98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3532F"/>
    <w:multiLevelType w:val="hybridMultilevel"/>
    <w:tmpl w:val="EAE2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150ED"/>
    <w:multiLevelType w:val="hybridMultilevel"/>
    <w:tmpl w:val="AF64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13B0A"/>
    <w:multiLevelType w:val="hybridMultilevel"/>
    <w:tmpl w:val="5D4E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863F3"/>
    <w:multiLevelType w:val="hybridMultilevel"/>
    <w:tmpl w:val="679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615E5"/>
    <w:multiLevelType w:val="hybridMultilevel"/>
    <w:tmpl w:val="5132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12BDB"/>
    <w:multiLevelType w:val="hybridMultilevel"/>
    <w:tmpl w:val="30EC149A"/>
    <w:lvl w:ilvl="0" w:tplc="0409000F">
      <w:start w:val="1"/>
      <w:numFmt w:val="decimal"/>
      <w:lvlText w:val="%1."/>
      <w:lvlJc w:val="left"/>
      <w:pPr>
        <w:ind w:left="720" w:hanging="360"/>
      </w:pPr>
    </w:lvl>
    <w:lvl w:ilvl="1" w:tplc="D51E94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F6076"/>
    <w:multiLevelType w:val="hybridMultilevel"/>
    <w:tmpl w:val="C9402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F6FE5"/>
    <w:multiLevelType w:val="hybridMultilevel"/>
    <w:tmpl w:val="E4DC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A38E3"/>
    <w:multiLevelType w:val="hybridMultilevel"/>
    <w:tmpl w:val="3A1A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2482A"/>
    <w:multiLevelType w:val="hybridMultilevel"/>
    <w:tmpl w:val="A07C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6"/>
  </w:num>
  <w:num w:numId="5">
    <w:abstractNumId w:val="2"/>
  </w:num>
  <w:num w:numId="6">
    <w:abstractNumId w:val="15"/>
  </w:num>
  <w:num w:numId="7">
    <w:abstractNumId w:val="11"/>
  </w:num>
  <w:num w:numId="8">
    <w:abstractNumId w:val="10"/>
  </w:num>
  <w:num w:numId="9">
    <w:abstractNumId w:val="9"/>
  </w:num>
  <w:num w:numId="10">
    <w:abstractNumId w:val="12"/>
  </w:num>
  <w:num w:numId="11">
    <w:abstractNumId w:val="3"/>
  </w:num>
  <w:num w:numId="12">
    <w:abstractNumId w:val="8"/>
  </w:num>
  <w:num w:numId="13">
    <w:abstractNumId w:val="14"/>
  </w:num>
  <w:num w:numId="14">
    <w:abstractNumId w:val="1"/>
  </w:num>
  <w:num w:numId="15">
    <w:abstractNumId w:val="19"/>
  </w:num>
  <w:num w:numId="16">
    <w:abstractNumId w:val="0"/>
  </w:num>
  <w:num w:numId="17">
    <w:abstractNumId w:val="7"/>
  </w:num>
  <w:num w:numId="18">
    <w:abstractNumId w:val="21"/>
  </w:num>
  <w:num w:numId="19">
    <w:abstractNumId w:val="18"/>
  </w:num>
  <w:num w:numId="20">
    <w:abstractNumId w:val="5"/>
  </w:num>
  <w:num w:numId="21">
    <w:abstractNumId w:val="17"/>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1366E"/>
    <w:rsid w:val="000340B5"/>
    <w:rsid w:val="00050E50"/>
    <w:rsid w:val="00073112"/>
    <w:rsid w:val="0008453A"/>
    <w:rsid w:val="00087DF8"/>
    <w:rsid w:val="00094E55"/>
    <w:rsid w:val="000A2D6D"/>
    <w:rsid w:val="000B22B5"/>
    <w:rsid w:val="000B4A90"/>
    <w:rsid w:val="000B5B46"/>
    <w:rsid w:val="000B756E"/>
    <w:rsid w:val="000B7FEA"/>
    <w:rsid w:val="000C0057"/>
    <w:rsid w:val="000D034C"/>
    <w:rsid w:val="000D4F80"/>
    <w:rsid w:val="000E29AB"/>
    <w:rsid w:val="000E2EA4"/>
    <w:rsid w:val="000E4081"/>
    <w:rsid w:val="000F0573"/>
    <w:rsid w:val="000F50CF"/>
    <w:rsid w:val="000F756E"/>
    <w:rsid w:val="001035BE"/>
    <w:rsid w:val="00106235"/>
    <w:rsid w:val="00113249"/>
    <w:rsid w:val="001135CB"/>
    <w:rsid w:val="00136BAD"/>
    <w:rsid w:val="00140A53"/>
    <w:rsid w:val="00143349"/>
    <w:rsid w:val="0014735F"/>
    <w:rsid w:val="00150690"/>
    <w:rsid w:val="00155029"/>
    <w:rsid w:val="00172427"/>
    <w:rsid w:val="00183109"/>
    <w:rsid w:val="0019685B"/>
    <w:rsid w:val="001A2D97"/>
    <w:rsid w:val="001B0353"/>
    <w:rsid w:val="001B6A9F"/>
    <w:rsid w:val="001C41A3"/>
    <w:rsid w:val="001E514B"/>
    <w:rsid w:val="001E6BB8"/>
    <w:rsid w:val="001F2161"/>
    <w:rsid w:val="00212544"/>
    <w:rsid w:val="002161CD"/>
    <w:rsid w:val="00220B45"/>
    <w:rsid w:val="0022121A"/>
    <w:rsid w:val="0022159A"/>
    <w:rsid w:val="00237570"/>
    <w:rsid w:val="00246C8F"/>
    <w:rsid w:val="0026041E"/>
    <w:rsid w:val="00263540"/>
    <w:rsid w:val="0026366F"/>
    <w:rsid w:val="00267135"/>
    <w:rsid w:val="00270981"/>
    <w:rsid w:val="002844AE"/>
    <w:rsid w:val="0028465C"/>
    <w:rsid w:val="00285AF9"/>
    <w:rsid w:val="0029246F"/>
    <w:rsid w:val="002A45F5"/>
    <w:rsid w:val="002A6621"/>
    <w:rsid w:val="002B009F"/>
    <w:rsid w:val="002B5375"/>
    <w:rsid w:val="002B6792"/>
    <w:rsid w:val="002C25D1"/>
    <w:rsid w:val="002C4AA6"/>
    <w:rsid w:val="002D54A9"/>
    <w:rsid w:val="002F3E13"/>
    <w:rsid w:val="003109D1"/>
    <w:rsid w:val="00334DE8"/>
    <w:rsid w:val="00336A7D"/>
    <w:rsid w:val="00342D62"/>
    <w:rsid w:val="00345E4D"/>
    <w:rsid w:val="00347FB6"/>
    <w:rsid w:val="00350190"/>
    <w:rsid w:val="003528AE"/>
    <w:rsid w:val="00362BDD"/>
    <w:rsid w:val="00365054"/>
    <w:rsid w:val="00367757"/>
    <w:rsid w:val="00374D25"/>
    <w:rsid w:val="00387C35"/>
    <w:rsid w:val="003920C0"/>
    <w:rsid w:val="003A381C"/>
    <w:rsid w:val="003A52D9"/>
    <w:rsid w:val="003A5D9F"/>
    <w:rsid w:val="003A6BA9"/>
    <w:rsid w:val="003A7C49"/>
    <w:rsid w:val="003A7F9B"/>
    <w:rsid w:val="003B399D"/>
    <w:rsid w:val="003C4B8A"/>
    <w:rsid w:val="003E4D0A"/>
    <w:rsid w:val="003E7ADA"/>
    <w:rsid w:val="003F24D6"/>
    <w:rsid w:val="00402FB7"/>
    <w:rsid w:val="00403D56"/>
    <w:rsid w:val="00431E48"/>
    <w:rsid w:val="00452377"/>
    <w:rsid w:val="004705D0"/>
    <w:rsid w:val="004771ED"/>
    <w:rsid w:val="00477606"/>
    <w:rsid w:val="004926C9"/>
    <w:rsid w:val="004A3B8B"/>
    <w:rsid w:val="004B0A89"/>
    <w:rsid w:val="004B0FC2"/>
    <w:rsid w:val="004B17A5"/>
    <w:rsid w:val="004C26D6"/>
    <w:rsid w:val="004C5F50"/>
    <w:rsid w:val="004C64E7"/>
    <w:rsid w:val="004D2360"/>
    <w:rsid w:val="004D2D64"/>
    <w:rsid w:val="004F10E9"/>
    <w:rsid w:val="004F6D1A"/>
    <w:rsid w:val="004F7D88"/>
    <w:rsid w:val="00517218"/>
    <w:rsid w:val="00526F81"/>
    <w:rsid w:val="00534D2D"/>
    <w:rsid w:val="00542BB0"/>
    <w:rsid w:val="00544E1B"/>
    <w:rsid w:val="00551805"/>
    <w:rsid w:val="005A3767"/>
    <w:rsid w:val="005B066C"/>
    <w:rsid w:val="005E6B9D"/>
    <w:rsid w:val="005F0A8F"/>
    <w:rsid w:val="005F421C"/>
    <w:rsid w:val="005F6D24"/>
    <w:rsid w:val="00602A32"/>
    <w:rsid w:val="0060547B"/>
    <w:rsid w:val="006119D3"/>
    <w:rsid w:val="00621120"/>
    <w:rsid w:val="00627F30"/>
    <w:rsid w:val="00631F3D"/>
    <w:rsid w:val="00632876"/>
    <w:rsid w:val="0063396E"/>
    <w:rsid w:val="00646D46"/>
    <w:rsid w:val="00661CA7"/>
    <w:rsid w:val="00663E4D"/>
    <w:rsid w:val="00671EB5"/>
    <w:rsid w:val="006816A1"/>
    <w:rsid w:val="0068534A"/>
    <w:rsid w:val="006939F5"/>
    <w:rsid w:val="00695585"/>
    <w:rsid w:val="006A16CD"/>
    <w:rsid w:val="006B6896"/>
    <w:rsid w:val="006B6C30"/>
    <w:rsid w:val="006C637B"/>
    <w:rsid w:val="006C6E97"/>
    <w:rsid w:val="006E48E1"/>
    <w:rsid w:val="006E77A9"/>
    <w:rsid w:val="007115FB"/>
    <w:rsid w:val="00711987"/>
    <w:rsid w:val="00733E31"/>
    <w:rsid w:val="00734CEF"/>
    <w:rsid w:val="00737EF5"/>
    <w:rsid w:val="007409D5"/>
    <w:rsid w:val="00747471"/>
    <w:rsid w:val="00751F2C"/>
    <w:rsid w:val="00766B16"/>
    <w:rsid w:val="00766B69"/>
    <w:rsid w:val="0077309B"/>
    <w:rsid w:val="00780E2E"/>
    <w:rsid w:val="00791013"/>
    <w:rsid w:val="00796F1E"/>
    <w:rsid w:val="007A033D"/>
    <w:rsid w:val="007A0A40"/>
    <w:rsid w:val="007A63E4"/>
    <w:rsid w:val="007C79FD"/>
    <w:rsid w:val="007D2890"/>
    <w:rsid w:val="007E0028"/>
    <w:rsid w:val="007E2DD3"/>
    <w:rsid w:val="008032BB"/>
    <w:rsid w:val="00804365"/>
    <w:rsid w:val="00811275"/>
    <w:rsid w:val="00811C6C"/>
    <w:rsid w:val="00815A4C"/>
    <w:rsid w:val="0083383F"/>
    <w:rsid w:val="0083777A"/>
    <w:rsid w:val="00841E39"/>
    <w:rsid w:val="008513FC"/>
    <w:rsid w:val="008674CF"/>
    <w:rsid w:val="008763EA"/>
    <w:rsid w:val="00876CF4"/>
    <w:rsid w:val="008876FA"/>
    <w:rsid w:val="0089153C"/>
    <w:rsid w:val="00894800"/>
    <w:rsid w:val="008C52F8"/>
    <w:rsid w:val="008C6E0E"/>
    <w:rsid w:val="008F03BA"/>
    <w:rsid w:val="008F0512"/>
    <w:rsid w:val="008F5D93"/>
    <w:rsid w:val="0090246B"/>
    <w:rsid w:val="00903444"/>
    <w:rsid w:val="00904B58"/>
    <w:rsid w:val="0090773B"/>
    <w:rsid w:val="0090793F"/>
    <w:rsid w:val="009137B0"/>
    <w:rsid w:val="00921D6F"/>
    <w:rsid w:val="00934695"/>
    <w:rsid w:val="009354D0"/>
    <w:rsid w:val="00945422"/>
    <w:rsid w:val="0095047B"/>
    <w:rsid w:val="009550BE"/>
    <w:rsid w:val="009576DF"/>
    <w:rsid w:val="00964B30"/>
    <w:rsid w:val="0097462D"/>
    <w:rsid w:val="00975186"/>
    <w:rsid w:val="00980441"/>
    <w:rsid w:val="00993F61"/>
    <w:rsid w:val="009A2214"/>
    <w:rsid w:val="009B386E"/>
    <w:rsid w:val="009C1C45"/>
    <w:rsid w:val="009C25E2"/>
    <w:rsid w:val="009E397B"/>
    <w:rsid w:val="009E5308"/>
    <w:rsid w:val="009E7209"/>
    <w:rsid w:val="009F2B51"/>
    <w:rsid w:val="009F78EE"/>
    <w:rsid w:val="00A065E2"/>
    <w:rsid w:val="00A07EEE"/>
    <w:rsid w:val="00A10836"/>
    <w:rsid w:val="00A141A0"/>
    <w:rsid w:val="00A16EFB"/>
    <w:rsid w:val="00A20BAE"/>
    <w:rsid w:val="00A27A5C"/>
    <w:rsid w:val="00A30131"/>
    <w:rsid w:val="00A40419"/>
    <w:rsid w:val="00A44B4A"/>
    <w:rsid w:val="00A51256"/>
    <w:rsid w:val="00A5627B"/>
    <w:rsid w:val="00A56A8A"/>
    <w:rsid w:val="00A6695B"/>
    <w:rsid w:val="00A7325E"/>
    <w:rsid w:val="00A75E02"/>
    <w:rsid w:val="00A77559"/>
    <w:rsid w:val="00A81A2C"/>
    <w:rsid w:val="00A90B58"/>
    <w:rsid w:val="00A97EC9"/>
    <w:rsid w:val="00AE749C"/>
    <w:rsid w:val="00AF226F"/>
    <w:rsid w:val="00B07DA1"/>
    <w:rsid w:val="00B11481"/>
    <w:rsid w:val="00B5296A"/>
    <w:rsid w:val="00B81DDA"/>
    <w:rsid w:val="00B8432E"/>
    <w:rsid w:val="00B9082F"/>
    <w:rsid w:val="00BC60B9"/>
    <w:rsid w:val="00BC71F7"/>
    <w:rsid w:val="00BE6B53"/>
    <w:rsid w:val="00BF186A"/>
    <w:rsid w:val="00BF3078"/>
    <w:rsid w:val="00BF4A6F"/>
    <w:rsid w:val="00C039D3"/>
    <w:rsid w:val="00C04D73"/>
    <w:rsid w:val="00C16B5A"/>
    <w:rsid w:val="00C21CAD"/>
    <w:rsid w:val="00C24EA3"/>
    <w:rsid w:val="00C32DDD"/>
    <w:rsid w:val="00C360AB"/>
    <w:rsid w:val="00C425D7"/>
    <w:rsid w:val="00C42B5B"/>
    <w:rsid w:val="00C564A3"/>
    <w:rsid w:val="00C61925"/>
    <w:rsid w:val="00C72A25"/>
    <w:rsid w:val="00C80CE7"/>
    <w:rsid w:val="00C81AF9"/>
    <w:rsid w:val="00C93E0F"/>
    <w:rsid w:val="00C95FEF"/>
    <w:rsid w:val="00C974E9"/>
    <w:rsid w:val="00CA1421"/>
    <w:rsid w:val="00CA35A0"/>
    <w:rsid w:val="00CB6E31"/>
    <w:rsid w:val="00CC5B44"/>
    <w:rsid w:val="00CC775B"/>
    <w:rsid w:val="00CD1312"/>
    <w:rsid w:val="00CE07B4"/>
    <w:rsid w:val="00CE6A94"/>
    <w:rsid w:val="00CF5F96"/>
    <w:rsid w:val="00D00192"/>
    <w:rsid w:val="00D24C2D"/>
    <w:rsid w:val="00D31B48"/>
    <w:rsid w:val="00D35AC5"/>
    <w:rsid w:val="00D36C95"/>
    <w:rsid w:val="00D65D1D"/>
    <w:rsid w:val="00D66243"/>
    <w:rsid w:val="00D679B0"/>
    <w:rsid w:val="00D91AD7"/>
    <w:rsid w:val="00D96BD1"/>
    <w:rsid w:val="00DA129B"/>
    <w:rsid w:val="00DB0E0D"/>
    <w:rsid w:val="00DB1799"/>
    <w:rsid w:val="00DB4B49"/>
    <w:rsid w:val="00DE3939"/>
    <w:rsid w:val="00DE4D07"/>
    <w:rsid w:val="00DF0165"/>
    <w:rsid w:val="00DF468F"/>
    <w:rsid w:val="00DF47FB"/>
    <w:rsid w:val="00DF4EC0"/>
    <w:rsid w:val="00DF761D"/>
    <w:rsid w:val="00E36791"/>
    <w:rsid w:val="00E447A8"/>
    <w:rsid w:val="00E55709"/>
    <w:rsid w:val="00E642B3"/>
    <w:rsid w:val="00E64418"/>
    <w:rsid w:val="00E96C2C"/>
    <w:rsid w:val="00EA3D7E"/>
    <w:rsid w:val="00EB1DB9"/>
    <w:rsid w:val="00ED48DD"/>
    <w:rsid w:val="00ED6E36"/>
    <w:rsid w:val="00EE6816"/>
    <w:rsid w:val="00EF6130"/>
    <w:rsid w:val="00EF69AC"/>
    <w:rsid w:val="00F00F67"/>
    <w:rsid w:val="00F166C5"/>
    <w:rsid w:val="00F252C4"/>
    <w:rsid w:val="00F35EDD"/>
    <w:rsid w:val="00F36951"/>
    <w:rsid w:val="00F47958"/>
    <w:rsid w:val="00F565AD"/>
    <w:rsid w:val="00F63DE4"/>
    <w:rsid w:val="00F7057A"/>
    <w:rsid w:val="00F71930"/>
    <w:rsid w:val="00F76F60"/>
    <w:rsid w:val="00F80521"/>
    <w:rsid w:val="00F817B2"/>
    <w:rsid w:val="00F81A00"/>
    <w:rsid w:val="00F92416"/>
    <w:rsid w:val="00F977E8"/>
    <w:rsid w:val="00FA4447"/>
    <w:rsid w:val="00FA7A65"/>
    <w:rsid w:val="00FB438F"/>
    <w:rsid w:val="00FE0413"/>
    <w:rsid w:val="00FF03D1"/>
    <w:rsid w:val="00FF3453"/>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F5283"/>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 w:type="character" w:styleId="UnresolvedMention">
    <w:name w:val="Unresolved Mention"/>
    <w:basedOn w:val="DefaultParagraphFont"/>
    <w:uiPriority w:val="99"/>
    <w:semiHidden/>
    <w:unhideWhenUsed/>
    <w:rsid w:val="0052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now.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aqi.deq.state.or.us/home/ma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241F0D"/>
    <w:rsid w:val="00377855"/>
    <w:rsid w:val="00384147"/>
    <w:rsid w:val="004C18E0"/>
    <w:rsid w:val="004F0EED"/>
    <w:rsid w:val="00564E23"/>
    <w:rsid w:val="00614E2E"/>
    <w:rsid w:val="006D771E"/>
    <w:rsid w:val="007C3147"/>
    <w:rsid w:val="007D7266"/>
    <w:rsid w:val="00842FD2"/>
    <w:rsid w:val="00854312"/>
    <w:rsid w:val="008B2B7A"/>
    <w:rsid w:val="0090348E"/>
    <w:rsid w:val="00925E00"/>
    <w:rsid w:val="00A038B7"/>
    <w:rsid w:val="00A36422"/>
    <w:rsid w:val="00B1189B"/>
    <w:rsid w:val="00BA52D2"/>
    <w:rsid w:val="00BD43F5"/>
    <w:rsid w:val="00C24750"/>
    <w:rsid w:val="00C43B45"/>
    <w:rsid w:val="00D2657B"/>
    <w:rsid w:val="00D5735E"/>
    <w:rsid w:val="00E25104"/>
    <w:rsid w:val="00FE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BC43-23C5-4F7E-BEB9-A19D04BC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117</cp:revision>
  <cp:lastPrinted>2021-08-17T17:58:00Z</cp:lastPrinted>
  <dcterms:created xsi:type="dcterms:W3CDTF">2021-08-17T15:55:00Z</dcterms:created>
  <dcterms:modified xsi:type="dcterms:W3CDTF">2021-09-14T23:44:00Z</dcterms:modified>
</cp:coreProperties>
</file>