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183C" w14:textId="77777777" w:rsidR="00EF0F1B" w:rsidRDefault="00EF0F1B" w:rsidP="00032909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33"/>
        <w:gridCol w:w="2329"/>
        <w:gridCol w:w="2344"/>
      </w:tblGrid>
      <w:tr w:rsidR="003A6BA9" w14:paraId="52782B16" w14:textId="77777777" w:rsidTr="00AA125B">
        <w:tc>
          <w:tcPr>
            <w:tcW w:w="9576" w:type="dxa"/>
            <w:gridSpan w:val="4"/>
          </w:tcPr>
          <w:p w14:paraId="52782B15" w14:textId="77777777" w:rsidR="003A6BA9" w:rsidRPr="0092737C" w:rsidRDefault="003A6BA9" w:rsidP="00AA125B">
            <w:pPr>
              <w:spacing w:before="120"/>
              <w:jc w:val="center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General Rules &amp; Administration - 100</w:t>
            </w:r>
          </w:p>
        </w:tc>
      </w:tr>
      <w:tr w:rsidR="003A6BA9" w14:paraId="52782B1A" w14:textId="77777777" w:rsidTr="00AA125B">
        <w:tc>
          <w:tcPr>
            <w:tcW w:w="2394" w:type="dxa"/>
          </w:tcPr>
          <w:p w14:paraId="52782B17" w14:textId="76100049" w:rsidR="003A6BA9" w:rsidRPr="0092737C" w:rsidRDefault="003A6BA9" w:rsidP="007C79FD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100.</w:t>
            </w:r>
            <w:r w:rsidR="00EB1DB9">
              <w:rPr>
                <w:sz w:val="24"/>
                <w:szCs w:val="24"/>
              </w:rPr>
              <w:t>2</w:t>
            </w:r>
            <w:r w:rsidR="00C44DF5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gridSpan w:val="2"/>
          </w:tcPr>
          <w:p w14:paraId="52782B18" w14:textId="6CB72498" w:rsidR="003A6BA9" w:rsidRPr="00627F30" w:rsidRDefault="00C44DF5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Station Living Area</w:t>
            </w:r>
          </w:p>
        </w:tc>
        <w:tc>
          <w:tcPr>
            <w:tcW w:w="2394" w:type="dxa"/>
          </w:tcPr>
          <w:p w14:paraId="52782B19" w14:textId="49BBD2B5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CF7358">
              <w:rPr>
                <w:sz w:val="28"/>
                <w:szCs w:val="28"/>
              </w:rPr>
              <w:t>1</w:t>
            </w:r>
          </w:p>
        </w:tc>
      </w:tr>
      <w:tr w:rsidR="003A6BA9" w14:paraId="52782B1D" w14:textId="77777777" w:rsidTr="00AA125B">
        <w:tc>
          <w:tcPr>
            <w:tcW w:w="4788" w:type="dxa"/>
            <w:gridSpan w:val="2"/>
          </w:tcPr>
          <w:p w14:paraId="52782B1B" w14:textId="4EF21769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A97AB3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A97AB3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52782B1C" w14:textId="07280389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C86E98">
              <w:rPr>
                <w:sz w:val="24"/>
                <w:szCs w:val="24"/>
              </w:rPr>
              <w:t>Board of Directors</w:t>
            </w:r>
            <w:bookmarkStart w:id="0" w:name="_GoBack"/>
            <w:bookmarkEnd w:id="0"/>
          </w:p>
        </w:tc>
      </w:tr>
      <w:tr w:rsidR="003A6BA9" w14:paraId="52782B20" w14:textId="77777777" w:rsidTr="00AA125B">
        <w:tc>
          <w:tcPr>
            <w:tcW w:w="4788" w:type="dxa"/>
            <w:gridSpan w:val="2"/>
          </w:tcPr>
          <w:p w14:paraId="52782B1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52782B1F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2782B21" w14:textId="6B73C476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</w:t>
      </w:r>
      <w:r w:rsidR="00EB1DB9">
        <w:rPr>
          <w:b/>
          <w:sz w:val="28"/>
          <w:szCs w:val="28"/>
        </w:rPr>
        <w:t>2</w:t>
      </w:r>
      <w:r w:rsidR="00C44D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52782B22" w14:textId="2C4075D0" w:rsidR="0014735F" w:rsidRDefault="007C79FD" w:rsidP="007C79FD">
      <w:pPr>
        <w:spacing w:before="120" w:after="0"/>
        <w:rPr>
          <w:sz w:val="24"/>
          <w:szCs w:val="24"/>
        </w:rPr>
      </w:pPr>
      <w:r w:rsidRPr="007C79FD">
        <w:rPr>
          <w:sz w:val="24"/>
          <w:szCs w:val="24"/>
        </w:rPr>
        <w:t xml:space="preserve">To establish policies </w:t>
      </w:r>
      <w:r w:rsidR="00E7674B">
        <w:rPr>
          <w:sz w:val="24"/>
          <w:szCs w:val="24"/>
        </w:rPr>
        <w:t>on the living area of the station</w:t>
      </w:r>
      <w:r w:rsidR="00B81554">
        <w:rPr>
          <w:sz w:val="24"/>
          <w:szCs w:val="24"/>
        </w:rPr>
        <w:t>.</w:t>
      </w:r>
    </w:p>
    <w:p w14:paraId="52782B23" w14:textId="5C42F156" w:rsidR="003A6BA9" w:rsidRPr="004572DC" w:rsidRDefault="003A6BA9" w:rsidP="00106235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100.</w:t>
      </w:r>
      <w:r w:rsidR="00EB1DB9">
        <w:rPr>
          <w:b/>
          <w:sz w:val="28"/>
          <w:szCs w:val="28"/>
        </w:rPr>
        <w:t>2</w:t>
      </w:r>
      <w:r w:rsidR="00C44DF5">
        <w:rPr>
          <w:b/>
          <w:sz w:val="28"/>
          <w:szCs w:val="28"/>
        </w:rPr>
        <w:t>3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B81554">
        <w:rPr>
          <w:b/>
          <w:sz w:val="28"/>
          <w:szCs w:val="28"/>
        </w:rPr>
        <w:t>General</w:t>
      </w:r>
    </w:p>
    <w:p w14:paraId="76836BEE" w14:textId="77777777" w:rsidR="00060786" w:rsidRPr="00060786" w:rsidRDefault="00060786" w:rsidP="00060786">
      <w:pPr>
        <w:spacing w:before="120" w:after="0"/>
        <w:rPr>
          <w:sz w:val="24"/>
          <w:szCs w:val="24"/>
        </w:rPr>
      </w:pPr>
      <w:r w:rsidRPr="00060786">
        <w:rPr>
          <w:sz w:val="24"/>
          <w:szCs w:val="24"/>
        </w:rPr>
        <w:t xml:space="preserve">Living quarters are maintained at the District for employees who are covering a shift or who are students with the District. Employees who utilize the living quarters shall maintain and clean the living quarters and the training area. </w:t>
      </w:r>
    </w:p>
    <w:p w14:paraId="1A838FDC" w14:textId="77777777" w:rsidR="00060786" w:rsidRPr="00060786" w:rsidRDefault="00060786" w:rsidP="00060786">
      <w:pPr>
        <w:spacing w:before="120" w:after="0"/>
        <w:rPr>
          <w:sz w:val="24"/>
          <w:szCs w:val="24"/>
        </w:rPr>
      </w:pPr>
      <w:r w:rsidRPr="00060786">
        <w:rPr>
          <w:sz w:val="24"/>
          <w:szCs w:val="24"/>
        </w:rPr>
        <w:t>Alcoholic beverages are not allowed in the living quarters or other areas open to the public.</w:t>
      </w:r>
    </w:p>
    <w:p w14:paraId="2B8BA9D3" w14:textId="77777777" w:rsidR="00060786" w:rsidRPr="00060786" w:rsidRDefault="00060786" w:rsidP="00060786">
      <w:pPr>
        <w:spacing w:before="120" w:after="0"/>
        <w:rPr>
          <w:sz w:val="24"/>
          <w:szCs w:val="24"/>
        </w:rPr>
      </w:pPr>
      <w:r w:rsidRPr="00060786">
        <w:rPr>
          <w:sz w:val="24"/>
          <w:szCs w:val="24"/>
        </w:rPr>
        <w:t xml:space="preserve">No unauthorized person shall remain in the crew or living quarters without a department employee being present. Visitors are not permitted to visit the station later than 10:00 pm. </w:t>
      </w:r>
    </w:p>
    <w:p w14:paraId="72AA3450" w14:textId="77777777" w:rsidR="00060786" w:rsidRPr="00060786" w:rsidRDefault="00060786" w:rsidP="00060786">
      <w:pPr>
        <w:spacing w:before="120" w:after="0"/>
        <w:rPr>
          <w:sz w:val="24"/>
          <w:szCs w:val="24"/>
        </w:rPr>
      </w:pPr>
      <w:r w:rsidRPr="00060786">
        <w:rPr>
          <w:sz w:val="24"/>
          <w:szCs w:val="24"/>
        </w:rPr>
        <w:t>Any employee using the crew or living quarters is responsible for keeping the rooms clean and equipment in good working order.</w:t>
      </w:r>
    </w:p>
    <w:p w14:paraId="52782B24" w14:textId="2144A78B" w:rsidR="00804365" w:rsidRPr="007C79FD" w:rsidRDefault="00060786" w:rsidP="00060786">
      <w:pPr>
        <w:spacing w:before="120" w:after="0"/>
        <w:rPr>
          <w:sz w:val="24"/>
          <w:szCs w:val="24"/>
        </w:rPr>
      </w:pPr>
      <w:r w:rsidRPr="00060786">
        <w:rPr>
          <w:sz w:val="24"/>
          <w:szCs w:val="24"/>
        </w:rPr>
        <w:t>Employee’s sleeping areas are off limits to all other personnel and any individual not affiliated with the District</w:t>
      </w:r>
      <w:r w:rsidR="007C79FD" w:rsidRPr="007C79FD">
        <w:rPr>
          <w:sz w:val="24"/>
          <w:szCs w:val="24"/>
        </w:rPr>
        <w:t>.</w:t>
      </w:r>
    </w:p>
    <w:p w14:paraId="52782B25" w14:textId="5EB210DB" w:rsidR="00452377" w:rsidRDefault="00452377" w:rsidP="00106235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100.</w:t>
      </w:r>
      <w:r w:rsidR="00EB1DB9">
        <w:rPr>
          <w:b/>
          <w:sz w:val="28"/>
          <w:szCs w:val="28"/>
        </w:rPr>
        <w:t>2</w:t>
      </w:r>
      <w:r w:rsidR="00C44DF5">
        <w:rPr>
          <w:b/>
          <w:sz w:val="28"/>
          <w:szCs w:val="28"/>
        </w:rPr>
        <w:t>3</w:t>
      </w:r>
      <w:r w:rsidRPr="00780E2E">
        <w:rPr>
          <w:b/>
          <w:sz w:val="28"/>
          <w:szCs w:val="28"/>
        </w:rPr>
        <w:t>.03</w:t>
      </w:r>
      <w:r w:rsidRPr="00780E2E">
        <w:rPr>
          <w:b/>
          <w:sz w:val="28"/>
          <w:szCs w:val="28"/>
        </w:rPr>
        <w:tab/>
      </w:r>
      <w:r w:rsidR="00C21710">
        <w:rPr>
          <w:b/>
          <w:sz w:val="28"/>
          <w:szCs w:val="28"/>
        </w:rPr>
        <w:t>Sleeping Rooms</w:t>
      </w:r>
    </w:p>
    <w:p w14:paraId="52782B28" w14:textId="4CC4D07C" w:rsidR="0028465C" w:rsidRPr="00C21710" w:rsidRDefault="00B42802" w:rsidP="00C21710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There are four sleeping rooms. Two of them have two beds. If there are more than four people sleeping </w:t>
      </w:r>
      <w:r w:rsidR="00DF2454">
        <w:rPr>
          <w:sz w:val="24"/>
          <w:szCs w:val="24"/>
        </w:rPr>
        <w:t xml:space="preserve">in these rooms, two people of the same sex will share a room, even if this means someone has to move from </w:t>
      </w:r>
      <w:r w:rsidR="00CF7358">
        <w:rPr>
          <w:sz w:val="24"/>
          <w:szCs w:val="24"/>
        </w:rPr>
        <w:t>one room to another.</w:t>
      </w:r>
    </w:p>
    <w:sectPr w:rsidR="0028465C" w:rsidRPr="00C21710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1E54" w14:textId="77777777" w:rsidR="009B08A6" w:rsidRDefault="009B08A6" w:rsidP="003A6BA9">
      <w:pPr>
        <w:spacing w:after="0" w:line="240" w:lineRule="auto"/>
      </w:pPr>
      <w:r>
        <w:separator/>
      </w:r>
    </w:p>
  </w:endnote>
  <w:endnote w:type="continuationSeparator" w:id="0">
    <w:p w14:paraId="51550FF5" w14:textId="77777777" w:rsidR="009B08A6" w:rsidRDefault="009B08A6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2B37" w14:textId="05A69CB8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100.</w:t>
    </w:r>
    <w:r w:rsidR="00EB1DB9">
      <w:t>2</w:t>
    </w:r>
    <w:r w:rsidR="00CF735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8749" w14:textId="77777777" w:rsidR="009B08A6" w:rsidRDefault="009B08A6" w:rsidP="003A6BA9">
      <w:pPr>
        <w:spacing w:after="0" w:line="240" w:lineRule="auto"/>
      </w:pPr>
      <w:r>
        <w:separator/>
      </w:r>
    </w:p>
  </w:footnote>
  <w:footnote w:type="continuationSeparator" w:id="0">
    <w:p w14:paraId="18CFE693" w14:textId="77777777" w:rsidR="009B08A6" w:rsidRDefault="009B08A6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52782B35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2782B32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2782B33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2782B34" w14:textId="77777777" w:rsidR="003A6BA9" w:rsidRDefault="003A6BA9">
          <w:pPr>
            <w:pStyle w:val="Header"/>
            <w:rPr>
              <w:b/>
            </w:rPr>
          </w:pPr>
        </w:p>
      </w:tc>
    </w:tr>
  </w:tbl>
  <w:p w14:paraId="52782B36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32909"/>
    <w:rsid w:val="00060786"/>
    <w:rsid w:val="000B7FEA"/>
    <w:rsid w:val="000C0057"/>
    <w:rsid w:val="000D4F80"/>
    <w:rsid w:val="000E4081"/>
    <w:rsid w:val="000F756E"/>
    <w:rsid w:val="00106235"/>
    <w:rsid w:val="001135CB"/>
    <w:rsid w:val="00136BAD"/>
    <w:rsid w:val="0014735F"/>
    <w:rsid w:val="00150690"/>
    <w:rsid w:val="00183109"/>
    <w:rsid w:val="001C41A3"/>
    <w:rsid w:val="001E6BB8"/>
    <w:rsid w:val="00212544"/>
    <w:rsid w:val="002161CD"/>
    <w:rsid w:val="0022159A"/>
    <w:rsid w:val="00267135"/>
    <w:rsid w:val="002844AE"/>
    <w:rsid w:val="0028465C"/>
    <w:rsid w:val="002A6621"/>
    <w:rsid w:val="002C25D1"/>
    <w:rsid w:val="002D54A9"/>
    <w:rsid w:val="002F3E13"/>
    <w:rsid w:val="00365054"/>
    <w:rsid w:val="00374D25"/>
    <w:rsid w:val="00387C35"/>
    <w:rsid w:val="003920C0"/>
    <w:rsid w:val="003A1140"/>
    <w:rsid w:val="003A381C"/>
    <w:rsid w:val="003A6BA9"/>
    <w:rsid w:val="003F24D6"/>
    <w:rsid w:val="00431E48"/>
    <w:rsid w:val="00452377"/>
    <w:rsid w:val="004B0FC2"/>
    <w:rsid w:val="004D2360"/>
    <w:rsid w:val="004D2D64"/>
    <w:rsid w:val="00512C9A"/>
    <w:rsid w:val="00517218"/>
    <w:rsid w:val="00542BB0"/>
    <w:rsid w:val="00544E1B"/>
    <w:rsid w:val="00621120"/>
    <w:rsid w:val="00627F30"/>
    <w:rsid w:val="00631F3D"/>
    <w:rsid w:val="00632876"/>
    <w:rsid w:val="006939F5"/>
    <w:rsid w:val="006C637B"/>
    <w:rsid w:val="006E48E1"/>
    <w:rsid w:val="006E77A9"/>
    <w:rsid w:val="00733E31"/>
    <w:rsid w:val="00734CEF"/>
    <w:rsid w:val="007409D5"/>
    <w:rsid w:val="00751F2C"/>
    <w:rsid w:val="00780E2E"/>
    <w:rsid w:val="00791013"/>
    <w:rsid w:val="007A033D"/>
    <w:rsid w:val="007A63E4"/>
    <w:rsid w:val="007C79FD"/>
    <w:rsid w:val="007D2890"/>
    <w:rsid w:val="007E0028"/>
    <w:rsid w:val="00804365"/>
    <w:rsid w:val="00815A4C"/>
    <w:rsid w:val="0083383F"/>
    <w:rsid w:val="008876FA"/>
    <w:rsid w:val="0089153C"/>
    <w:rsid w:val="00894800"/>
    <w:rsid w:val="0090246B"/>
    <w:rsid w:val="0090773B"/>
    <w:rsid w:val="0090793F"/>
    <w:rsid w:val="00921D6F"/>
    <w:rsid w:val="00945422"/>
    <w:rsid w:val="009576DF"/>
    <w:rsid w:val="00980441"/>
    <w:rsid w:val="009A2214"/>
    <w:rsid w:val="009B08A6"/>
    <w:rsid w:val="009C25E2"/>
    <w:rsid w:val="009E397B"/>
    <w:rsid w:val="009F2B51"/>
    <w:rsid w:val="00A16EFB"/>
    <w:rsid w:val="00A40419"/>
    <w:rsid w:val="00A44B4A"/>
    <w:rsid w:val="00A5627B"/>
    <w:rsid w:val="00A56A8A"/>
    <w:rsid w:val="00A97AB3"/>
    <w:rsid w:val="00A97EC9"/>
    <w:rsid w:val="00AF226F"/>
    <w:rsid w:val="00B07DA1"/>
    <w:rsid w:val="00B42802"/>
    <w:rsid w:val="00B656A0"/>
    <w:rsid w:val="00B81554"/>
    <w:rsid w:val="00B9082F"/>
    <w:rsid w:val="00BC71F7"/>
    <w:rsid w:val="00BF4A6F"/>
    <w:rsid w:val="00C039D3"/>
    <w:rsid w:val="00C21710"/>
    <w:rsid w:val="00C21CAD"/>
    <w:rsid w:val="00C24EA3"/>
    <w:rsid w:val="00C32DDD"/>
    <w:rsid w:val="00C42B5B"/>
    <w:rsid w:val="00C44DF5"/>
    <w:rsid w:val="00C80CE7"/>
    <w:rsid w:val="00C81AF9"/>
    <w:rsid w:val="00C86E98"/>
    <w:rsid w:val="00C93E0F"/>
    <w:rsid w:val="00C974E9"/>
    <w:rsid w:val="00CA1421"/>
    <w:rsid w:val="00CC5B44"/>
    <w:rsid w:val="00CC775B"/>
    <w:rsid w:val="00CF5F96"/>
    <w:rsid w:val="00CF7358"/>
    <w:rsid w:val="00D00192"/>
    <w:rsid w:val="00D65D1D"/>
    <w:rsid w:val="00D679B0"/>
    <w:rsid w:val="00D91AD7"/>
    <w:rsid w:val="00DA129B"/>
    <w:rsid w:val="00DB1799"/>
    <w:rsid w:val="00DB4B49"/>
    <w:rsid w:val="00DF0165"/>
    <w:rsid w:val="00DF2454"/>
    <w:rsid w:val="00DF4EC0"/>
    <w:rsid w:val="00E64418"/>
    <w:rsid w:val="00E7674B"/>
    <w:rsid w:val="00EA3D7E"/>
    <w:rsid w:val="00EB1DB9"/>
    <w:rsid w:val="00EF0F1B"/>
    <w:rsid w:val="00F00F67"/>
    <w:rsid w:val="00F166C5"/>
    <w:rsid w:val="00F35EDD"/>
    <w:rsid w:val="00F47958"/>
    <w:rsid w:val="00F80521"/>
    <w:rsid w:val="00F817B2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B14"/>
  <w15:docId w15:val="{C2C8B5DC-C1FF-40D7-B20C-A4B65B69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106130"/>
    <w:rsid w:val="004F0EED"/>
    <w:rsid w:val="005131F0"/>
    <w:rsid w:val="00564E23"/>
    <w:rsid w:val="006D771E"/>
    <w:rsid w:val="006E7AD6"/>
    <w:rsid w:val="007C3147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2472-C524-4908-940B-C507DA41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15</cp:revision>
  <dcterms:created xsi:type="dcterms:W3CDTF">2019-05-01T16:30:00Z</dcterms:created>
  <dcterms:modified xsi:type="dcterms:W3CDTF">2019-10-22T21:38:00Z</dcterms:modified>
</cp:coreProperties>
</file>