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E33D" w14:textId="77777777" w:rsidR="0011202F" w:rsidRPr="00DD3CB0" w:rsidRDefault="00DD3CB0" w:rsidP="00A223A3">
      <w:pPr>
        <w:tabs>
          <w:tab w:val="left" w:pos="3600"/>
        </w:tabs>
        <w:spacing w:after="0"/>
        <w:jc w:val="center"/>
        <w:rPr>
          <w:b/>
          <w:sz w:val="32"/>
          <w:szCs w:val="32"/>
        </w:rPr>
      </w:pPr>
      <w:r w:rsidRPr="00DD3CB0">
        <w:rPr>
          <w:b/>
          <w:sz w:val="32"/>
          <w:szCs w:val="32"/>
        </w:rPr>
        <w:t>JEFFERSON COUNTY</w:t>
      </w:r>
    </w:p>
    <w:p w14:paraId="6328E33E" w14:textId="77777777" w:rsidR="00DD3CB0" w:rsidRPr="00DD3CB0" w:rsidRDefault="00DD3CB0" w:rsidP="00DD3CB0">
      <w:pPr>
        <w:spacing w:after="0"/>
        <w:jc w:val="center"/>
        <w:rPr>
          <w:b/>
          <w:sz w:val="32"/>
          <w:szCs w:val="32"/>
        </w:rPr>
      </w:pPr>
      <w:r w:rsidRPr="00DD3CB0">
        <w:rPr>
          <w:b/>
          <w:sz w:val="32"/>
          <w:szCs w:val="32"/>
        </w:rPr>
        <w:t>EMERGENCY MEDICAL SERVICES DISTRICT</w:t>
      </w:r>
    </w:p>
    <w:p w14:paraId="6328E33F" w14:textId="77777777" w:rsidR="00DD3CB0" w:rsidRPr="00DD3CB0" w:rsidRDefault="00DD3CB0" w:rsidP="00DD3CB0">
      <w:pPr>
        <w:spacing w:after="0"/>
        <w:jc w:val="center"/>
        <w:rPr>
          <w:sz w:val="24"/>
          <w:szCs w:val="24"/>
        </w:rPr>
      </w:pPr>
      <w:r w:rsidRPr="00DD3CB0">
        <w:rPr>
          <w:sz w:val="24"/>
          <w:szCs w:val="24"/>
        </w:rPr>
        <w:t>360 SW Culver Hwy, Madras, OR  97741</w:t>
      </w:r>
    </w:p>
    <w:p w14:paraId="6328E340" w14:textId="77777777" w:rsidR="00DD3CB0" w:rsidRDefault="00DD3CB0" w:rsidP="00DD3CB0">
      <w:pPr>
        <w:spacing w:after="0"/>
      </w:pPr>
    </w:p>
    <w:p w14:paraId="6328E341" w14:textId="77777777" w:rsidR="00DD3CB0" w:rsidRDefault="00DD3CB0" w:rsidP="00DD3CB0">
      <w:pPr>
        <w:spacing w:after="0"/>
        <w:jc w:val="center"/>
        <w:rPr>
          <w:b/>
          <w:sz w:val="28"/>
          <w:szCs w:val="28"/>
        </w:rPr>
      </w:pPr>
      <w:r w:rsidRPr="00DD3CB0">
        <w:rPr>
          <w:b/>
          <w:sz w:val="28"/>
          <w:szCs w:val="28"/>
        </w:rPr>
        <w:t>Board Meeting</w:t>
      </w:r>
    </w:p>
    <w:p w14:paraId="6328E342" w14:textId="506687EA" w:rsidR="007D28F4" w:rsidRPr="00DD3CB0" w:rsidRDefault="007B21F6" w:rsidP="00DD3CB0">
      <w:pPr>
        <w:spacing w:after="0"/>
        <w:jc w:val="center"/>
        <w:rPr>
          <w:b/>
          <w:sz w:val="28"/>
          <w:szCs w:val="28"/>
        </w:rPr>
      </w:pPr>
      <w:r>
        <w:rPr>
          <w:b/>
          <w:sz w:val="28"/>
          <w:szCs w:val="28"/>
        </w:rPr>
        <w:t>Minutes</w:t>
      </w:r>
      <w:bookmarkStart w:id="0" w:name="_GoBack"/>
      <w:bookmarkEnd w:id="0"/>
    </w:p>
    <w:p w14:paraId="6328E343" w14:textId="6996CAF5" w:rsidR="001844B5" w:rsidRPr="00DD3CB0" w:rsidRDefault="00BA6041" w:rsidP="001844B5">
      <w:pPr>
        <w:spacing w:after="0"/>
        <w:jc w:val="center"/>
        <w:rPr>
          <w:sz w:val="24"/>
          <w:szCs w:val="24"/>
        </w:rPr>
      </w:pPr>
      <w:r>
        <w:rPr>
          <w:sz w:val="24"/>
          <w:szCs w:val="24"/>
        </w:rPr>
        <w:t xml:space="preserve">April </w:t>
      </w:r>
      <w:r w:rsidR="00FE62F1">
        <w:rPr>
          <w:sz w:val="24"/>
          <w:szCs w:val="24"/>
        </w:rPr>
        <w:t>13</w:t>
      </w:r>
      <w:r w:rsidR="00B37865">
        <w:rPr>
          <w:sz w:val="24"/>
          <w:szCs w:val="24"/>
        </w:rPr>
        <w:t>, 2020</w:t>
      </w:r>
    </w:p>
    <w:p w14:paraId="6328E344" w14:textId="77777777" w:rsidR="00DD3CB0" w:rsidRDefault="00DD3CB0" w:rsidP="00DD3CB0">
      <w:pPr>
        <w:spacing w:after="0"/>
      </w:pPr>
    </w:p>
    <w:p w14:paraId="6328E345" w14:textId="34175AAC" w:rsidR="00DD3CB0" w:rsidRPr="00DD3CB0" w:rsidRDefault="00DD3CB0" w:rsidP="00DD3CB0">
      <w:pPr>
        <w:spacing w:after="0"/>
        <w:ind w:left="720" w:hanging="720"/>
        <w:rPr>
          <w:sz w:val="24"/>
          <w:szCs w:val="24"/>
        </w:rPr>
      </w:pPr>
      <w:r w:rsidRPr="00DD3CB0">
        <w:rPr>
          <w:b/>
          <w:sz w:val="28"/>
          <w:szCs w:val="28"/>
        </w:rPr>
        <w:t>MEMBERS PRESENT:</w:t>
      </w:r>
      <w:r>
        <w:rPr>
          <w:b/>
          <w:sz w:val="24"/>
          <w:szCs w:val="24"/>
        </w:rPr>
        <w:t xml:space="preserve"> </w:t>
      </w:r>
      <w:r w:rsidR="006B337D">
        <w:rPr>
          <w:b/>
          <w:sz w:val="24"/>
          <w:szCs w:val="24"/>
        </w:rPr>
        <w:t xml:space="preserve"> </w:t>
      </w:r>
      <w:r w:rsidR="002D0ABE">
        <w:rPr>
          <w:sz w:val="24"/>
          <w:szCs w:val="24"/>
        </w:rPr>
        <w:t>Patricia Neff, Secretary; David Budden, Personnel Officer; Louise Muir, Budget Officer</w:t>
      </w:r>
    </w:p>
    <w:p w14:paraId="6328E347" w14:textId="2F7EF204" w:rsidR="00DD3CB0" w:rsidRPr="00DD3CB0" w:rsidRDefault="00DD3CB0" w:rsidP="006E519D">
      <w:pPr>
        <w:spacing w:before="240" w:after="0"/>
        <w:rPr>
          <w:sz w:val="24"/>
          <w:szCs w:val="24"/>
        </w:rPr>
      </w:pPr>
      <w:r w:rsidRPr="00DD3CB0">
        <w:rPr>
          <w:b/>
          <w:sz w:val="28"/>
          <w:szCs w:val="28"/>
        </w:rPr>
        <w:t>MEMBERS ABSENT:</w:t>
      </w:r>
      <w:r>
        <w:rPr>
          <w:b/>
          <w:sz w:val="24"/>
          <w:szCs w:val="24"/>
        </w:rPr>
        <w:t xml:space="preserve">  </w:t>
      </w:r>
      <w:r w:rsidR="00D71273" w:rsidRPr="0009682A">
        <w:rPr>
          <w:sz w:val="24"/>
          <w:szCs w:val="24"/>
        </w:rPr>
        <w:t>John Curnutt, Chair</w:t>
      </w:r>
      <w:r w:rsidR="00D71273">
        <w:rPr>
          <w:sz w:val="24"/>
          <w:szCs w:val="24"/>
        </w:rPr>
        <w:t xml:space="preserve">; Steve </w:t>
      </w:r>
      <w:proofErr w:type="spellStart"/>
      <w:r w:rsidR="00D71273">
        <w:rPr>
          <w:sz w:val="24"/>
          <w:szCs w:val="24"/>
        </w:rPr>
        <w:t>Heydon</w:t>
      </w:r>
      <w:proofErr w:type="spellEnd"/>
      <w:r w:rsidR="00D71273">
        <w:rPr>
          <w:sz w:val="24"/>
          <w:szCs w:val="24"/>
        </w:rPr>
        <w:t>, Vice-Chair</w:t>
      </w:r>
    </w:p>
    <w:p w14:paraId="6328E349" w14:textId="7A61B196" w:rsidR="00DD3CB0" w:rsidRPr="00DD3CB0" w:rsidRDefault="00DD3CB0" w:rsidP="006E519D">
      <w:pPr>
        <w:spacing w:before="240" w:after="0"/>
        <w:ind w:left="720" w:hanging="720"/>
        <w:rPr>
          <w:sz w:val="24"/>
          <w:szCs w:val="24"/>
        </w:rPr>
      </w:pPr>
      <w:r w:rsidRPr="00DD3CB0">
        <w:rPr>
          <w:b/>
          <w:sz w:val="28"/>
          <w:szCs w:val="28"/>
        </w:rPr>
        <w:t>STAFF PRESENT:</w:t>
      </w:r>
      <w:r>
        <w:rPr>
          <w:sz w:val="24"/>
          <w:szCs w:val="24"/>
        </w:rPr>
        <w:t xml:space="preserve"> </w:t>
      </w:r>
      <w:r w:rsidR="006B337D">
        <w:rPr>
          <w:sz w:val="24"/>
          <w:szCs w:val="24"/>
        </w:rPr>
        <w:t xml:space="preserve"> </w:t>
      </w:r>
      <w:r w:rsidR="00D4316F">
        <w:rPr>
          <w:sz w:val="24"/>
          <w:szCs w:val="24"/>
        </w:rPr>
        <w:t>Chief Michael Lepin, P;</w:t>
      </w:r>
      <w:r w:rsidR="002D0ABE">
        <w:rPr>
          <w:sz w:val="24"/>
          <w:szCs w:val="24"/>
        </w:rPr>
        <w:t xml:space="preserve"> Paul Sumner, Attorney</w:t>
      </w:r>
    </w:p>
    <w:p w14:paraId="6328E34B" w14:textId="6E2E666F" w:rsidR="00DD3CB0" w:rsidRPr="00DD3CB0" w:rsidRDefault="00DD3CB0" w:rsidP="006E519D">
      <w:pPr>
        <w:spacing w:before="240" w:after="0"/>
        <w:rPr>
          <w:sz w:val="24"/>
          <w:szCs w:val="24"/>
        </w:rPr>
      </w:pPr>
      <w:r w:rsidRPr="00DD3CB0">
        <w:rPr>
          <w:b/>
          <w:sz w:val="28"/>
          <w:szCs w:val="28"/>
        </w:rPr>
        <w:t>GUESTS PRESENT:</w:t>
      </w:r>
      <w:r>
        <w:rPr>
          <w:sz w:val="24"/>
          <w:szCs w:val="24"/>
        </w:rPr>
        <w:t xml:space="preserve"> </w:t>
      </w:r>
      <w:r w:rsidR="006B337D">
        <w:rPr>
          <w:sz w:val="24"/>
          <w:szCs w:val="24"/>
        </w:rPr>
        <w:t xml:space="preserve"> </w:t>
      </w:r>
      <w:r w:rsidR="00D71273">
        <w:rPr>
          <w:sz w:val="24"/>
          <w:szCs w:val="24"/>
        </w:rPr>
        <w:t xml:space="preserve">Rick Allen, Joe </w:t>
      </w:r>
      <w:proofErr w:type="spellStart"/>
      <w:r w:rsidR="00D71273" w:rsidRPr="00D71273">
        <w:rPr>
          <w:sz w:val="24"/>
          <w:szCs w:val="24"/>
        </w:rPr>
        <w:t>Krenowicz</w:t>
      </w:r>
      <w:proofErr w:type="spellEnd"/>
      <w:r w:rsidR="00596416">
        <w:rPr>
          <w:sz w:val="24"/>
          <w:szCs w:val="24"/>
        </w:rPr>
        <w:t>,</w:t>
      </w:r>
      <w:r w:rsidR="00596416" w:rsidRPr="00596416">
        <w:rPr>
          <w:sz w:val="24"/>
          <w:szCs w:val="24"/>
        </w:rPr>
        <w:t xml:space="preserve"> </w:t>
      </w:r>
      <w:r w:rsidR="00596416" w:rsidRPr="00D71273">
        <w:rPr>
          <w:sz w:val="24"/>
          <w:szCs w:val="24"/>
        </w:rPr>
        <w:t>Jeff Rasmussen</w:t>
      </w:r>
    </w:p>
    <w:p w14:paraId="6328E34D" w14:textId="77777777" w:rsidR="00DD3CB0" w:rsidRPr="00DD3CB0" w:rsidRDefault="00DD3CB0" w:rsidP="006E519D">
      <w:pPr>
        <w:spacing w:before="240" w:after="0"/>
        <w:rPr>
          <w:b/>
          <w:sz w:val="28"/>
          <w:szCs w:val="28"/>
        </w:rPr>
      </w:pPr>
      <w:r w:rsidRPr="00DD3CB0">
        <w:rPr>
          <w:b/>
          <w:sz w:val="28"/>
          <w:szCs w:val="28"/>
        </w:rPr>
        <w:t>I BOARD BUSINESS</w:t>
      </w:r>
    </w:p>
    <w:p w14:paraId="6328E34E" w14:textId="3327977D" w:rsidR="00DD3CB0" w:rsidRPr="002C7067" w:rsidRDefault="00F62FAD" w:rsidP="00622D3F">
      <w:pPr>
        <w:spacing w:before="120" w:after="0"/>
        <w:ind w:left="720"/>
        <w:rPr>
          <w:bCs/>
        </w:rPr>
      </w:pPr>
      <w:r w:rsidRPr="002C7067">
        <w:rPr>
          <w:b/>
        </w:rPr>
        <w:t>I.A. Call to Order</w:t>
      </w:r>
      <w:r w:rsidR="00D71273" w:rsidRPr="002C7067">
        <w:rPr>
          <w:b/>
        </w:rPr>
        <w:t xml:space="preserve">: </w:t>
      </w:r>
      <w:r w:rsidR="00D71273" w:rsidRPr="002C7067">
        <w:rPr>
          <w:bCs/>
        </w:rPr>
        <w:t>Meeting was called to order at 7:05pm.</w:t>
      </w:r>
    </w:p>
    <w:p w14:paraId="6328E350" w14:textId="052337FD" w:rsidR="00F62FAD" w:rsidRPr="002C7067" w:rsidRDefault="00F62FAD" w:rsidP="00622D3F">
      <w:pPr>
        <w:spacing w:before="120" w:after="0"/>
        <w:ind w:left="720"/>
        <w:rPr>
          <w:b/>
        </w:rPr>
      </w:pPr>
      <w:r w:rsidRPr="002C7067">
        <w:rPr>
          <w:b/>
        </w:rPr>
        <w:t>I.B. Roll Call</w:t>
      </w:r>
      <w:r w:rsidR="00D71273" w:rsidRPr="002C7067">
        <w:rPr>
          <w:b/>
        </w:rPr>
        <w:t xml:space="preserve">: </w:t>
      </w:r>
      <w:r w:rsidR="00D71273" w:rsidRPr="002C7067">
        <w:rPr>
          <w:bCs/>
        </w:rPr>
        <w:t xml:space="preserve">John Curnutt and Steve </w:t>
      </w:r>
      <w:proofErr w:type="spellStart"/>
      <w:r w:rsidR="00D71273" w:rsidRPr="002C7067">
        <w:rPr>
          <w:bCs/>
        </w:rPr>
        <w:t>Heydon</w:t>
      </w:r>
      <w:proofErr w:type="spellEnd"/>
      <w:r w:rsidR="00D71273" w:rsidRPr="002C7067">
        <w:rPr>
          <w:bCs/>
        </w:rPr>
        <w:t xml:space="preserve"> were absent.</w:t>
      </w:r>
      <w:r w:rsidR="00D71273" w:rsidRPr="002C7067">
        <w:rPr>
          <w:b/>
        </w:rPr>
        <w:t xml:space="preserve"> </w:t>
      </w:r>
    </w:p>
    <w:p w14:paraId="6328E351" w14:textId="2981D91F" w:rsidR="009436A1" w:rsidRPr="002C7067" w:rsidRDefault="00F62FAD" w:rsidP="00525FF6">
      <w:pPr>
        <w:spacing w:before="120" w:after="0"/>
        <w:ind w:left="720"/>
        <w:rPr>
          <w:bCs/>
        </w:rPr>
      </w:pPr>
      <w:r w:rsidRPr="002C7067">
        <w:rPr>
          <w:b/>
        </w:rPr>
        <w:t>I.</w:t>
      </w:r>
      <w:r w:rsidR="009C140E" w:rsidRPr="002C7067">
        <w:rPr>
          <w:b/>
        </w:rPr>
        <w:t>C</w:t>
      </w:r>
      <w:r w:rsidRPr="002C7067">
        <w:rPr>
          <w:b/>
        </w:rPr>
        <w:t>. Visitors</w:t>
      </w:r>
      <w:r w:rsidR="00D71273" w:rsidRPr="002C7067">
        <w:rPr>
          <w:b/>
        </w:rPr>
        <w:t xml:space="preserve">: </w:t>
      </w:r>
      <w:r w:rsidR="00D71273" w:rsidRPr="002C7067">
        <w:t>Jeff Rasmussen was present to answer any questions regarding the letter from the County’s Board of Commissioners.</w:t>
      </w:r>
    </w:p>
    <w:p w14:paraId="24CDCB0F" w14:textId="32217542" w:rsidR="002D0ABE" w:rsidRPr="002C7067" w:rsidRDefault="00F62FAD" w:rsidP="002D0ABE">
      <w:pPr>
        <w:spacing w:before="120" w:after="0"/>
        <w:ind w:left="720"/>
        <w:rPr>
          <w:b/>
        </w:rPr>
      </w:pPr>
      <w:r w:rsidRPr="002C7067">
        <w:rPr>
          <w:b/>
        </w:rPr>
        <w:t>I.</w:t>
      </w:r>
      <w:r w:rsidR="009C140E" w:rsidRPr="002C7067">
        <w:rPr>
          <w:b/>
        </w:rPr>
        <w:t>D</w:t>
      </w:r>
      <w:r w:rsidRPr="002C7067">
        <w:rPr>
          <w:b/>
        </w:rPr>
        <w:t xml:space="preserve">. Approval of the </w:t>
      </w:r>
      <w:r w:rsidR="00FE62F1" w:rsidRPr="002C7067">
        <w:rPr>
          <w:b/>
        </w:rPr>
        <w:t>March</w:t>
      </w:r>
      <w:r w:rsidR="005D426B" w:rsidRPr="002C7067">
        <w:rPr>
          <w:b/>
        </w:rPr>
        <w:t xml:space="preserve"> 9</w:t>
      </w:r>
      <w:r w:rsidR="00EA7B7D" w:rsidRPr="002C7067">
        <w:rPr>
          <w:b/>
        </w:rPr>
        <w:t>, 20</w:t>
      </w:r>
      <w:r w:rsidR="00942268" w:rsidRPr="002C7067">
        <w:rPr>
          <w:b/>
        </w:rPr>
        <w:t>20</w:t>
      </w:r>
      <w:r w:rsidR="00E139D0" w:rsidRPr="002C7067">
        <w:rPr>
          <w:b/>
        </w:rPr>
        <w:t xml:space="preserve"> minutes</w:t>
      </w:r>
    </w:p>
    <w:p w14:paraId="0B259063" w14:textId="27173DC0" w:rsidR="005D2E57" w:rsidRPr="002C7067" w:rsidRDefault="00532D73" w:rsidP="00942268">
      <w:pPr>
        <w:spacing w:after="0"/>
        <w:ind w:left="720"/>
      </w:pPr>
      <w:r w:rsidRPr="002C7067">
        <w:t xml:space="preserve">A motion was made by </w:t>
      </w:r>
      <w:r w:rsidR="00D71273" w:rsidRPr="002C7067">
        <w:t xml:space="preserve">Louise Muir </w:t>
      </w:r>
      <w:r w:rsidR="005D2E57" w:rsidRPr="002C7067">
        <w:t xml:space="preserve">to approve the </w:t>
      </w:r>
      <w:r w:rsidR="005D426B" w:rsidRPr="002C7067">
        <w:t>March 9</w:t>
      </w:r>
      <w:r w:rsidR="00942268" w:rsidRPr="002C7067">
        <w:t>, 2020</w:t>
      </w:r>
      <w:r w:rsidR="003D6602" w:rsidRPr="002C7067">
        <w:t xml:space="preserve"> </w:t>
      </w:r>
      <w:r w:rsidR="003D3198" w:rsidRPr="002C7067">
        <w:t>board meeting minutes</w:t>
      </w:r>
      <w:r w:rsidR="005D2E57" w:rsidRPr="002C7067">
        <w:t xml:space="preserve"> as presented. The motion was seconded by </w:t>
      </w:r>
      <w:r w:rsidR="00D71273" w:rsidRPr="002C7067">
        <w:t>Pat Neff.</w:t>
      </w:r>
      <w:r w:rsidR="005D2E57" w:rsidRPr="002C7067">
        <w:t xml:space="preserve"> The motion passed unanimously.</w:t>
      </w:r>
    </w:p>
    <w:p w14:paraId="6328E354" w14:textId="1631ECF9" w:rsidR="00F62FAD" w:rsidRPr="002C7067" w:rsidRDefault="00F62FAD" w:rsidP="00622D3F">
      <w:pPr>
        <w:spacing w:before="120" w:after="0"/>
        <w:ind w:left="720"/>
        <w:rPr>
          <w:b/>
        </w:rPr>
      </w:pPr>
      <w:r w:rsidRPr="002C7067">
        <w:rPr>
          <w:b/>
        </w:rPr>
        <w:t>I.</w:t>
      </w:r>
      <w:r w:rsidR="009C140E" w:rsidRPr="002C7067">
        <w:rPr>
          <w:b/>
        </w:rPr>
        <w:t>E</w:t>
      </w:r>
      <w:r w:rsidRPr="002C7067">
        <w:rPr>
          <w:b/>
        </w:rPr>
        <w:t>. Approval of Payment of the Bills</w:t>
      </w:r>
      <w:r w:rsidR="002D0ABE" w:rsidRPr="002C7067">
        <w:rPr>
          <w:b/>
        </w:rPr>
        <w:t xml:space="preserve"> for </w:t>
      </w:r>
      <w:r w:rsidR="002A0801" w:rsidRPr="002C7067">
        <w:rPr>
          <w:b/>
        </w:rPr>
        <w:t>April</w:t>
      </w:r>
      <w:r w:rsidR="0041473F" w:rsidRPr="002C7067">
        <w:rPr>
          <w:b/>
        </w:rPr>
        <w:t xml:space="preserve"> 2020</w:t>
      </w:r>
    </w:p>
    <w:p w14:paraId="100698C9" w14:textId="5B732E64" w:rsidR="005D2E57" w:rsidRPr="002C7067" w:rsidRDefault="005D2E57" w:rsidP="003D3198">
      <w:pPr>
        <w:spacing w:after="0"/>
        <w:ind w:left="720"/>
        <w:rPr>
          <w:b/>
        </w:rPr>
      </w:pPr>
      <w:r w:rsidRPr="002C7067">
        <w:t xml:space="preserve">A motion was made by </w:t>
      </w:r>
      <w:r w:rsidR="00D71273" w:rsidRPr="002C7067">
        <w:t>David Budden</w:t>
      </w:r>
      <w:r w:rsidRPr="002C7067">
        <w:t xml:space="preserve"> to approve the </w:t>
      </w:r>
      <w:r w:rsidR="007B21F6">
        <w:t>April</w:t>
      </w:r>
      <w:r w:rsidR="00B56507" w:rsidRPr="002C7067">
        <w:t xml:space="preserve"> </w:t>
      </w:r>
      <w:r w:rsidR="001330F8" w:rsidRPr="002C7067">
        <w:t>accounts</w:t>
      </w:r>
      <w:r w:rsidR="003D3198" w:rsidRPr="002C7067">
        <w:t xml:space="preserve"> payables</w:t>
      </w:r>
      <w:r w:rsidRPr="002C7067">
        <w:t xml:space="preserve"> as presented. The motion was seconded by </w:t>
      </w:r>
      <w:r w:rsidR="00D71273" w:rsidRPr="002C7067">
        <w:t>Louise Muir.</w:t>
      </w:r>
      <w:r w:rsidRPr="002C7067">
        <w:t xml:space="preserve"> The motion passed unanimously.</w:t>
      </w:r>
    </w:p>
    <w:p w14:paraId="6328E356" w14:textId="77777777" w:rsidR="00F62FAD" w:rsidRPr="002C7067" w:rsidRDefault="00F62FAD" w:rsidP="00622D3F">
      <w:pPr>
        <w:spacing w:before="120" w:after="0"/>
        <w:ind w:left="720"/>
        <w:rPr>
          <w:b/>
        </w:rPr>
      </w:pPr>
      <w:r w:rsidRPr="002C7067">
        <w:rPr>
          <w:b/>
        </w:rPr>
        <w:t>I.</w:t>
      </w:r>
      <w:r w:rsidR="009C140E" w:rsidRPr="002C7067">
        <w:rPr>
          <w:b/>
        </w:rPr>
        <w:t>F</w:t>
      </w:r>
      <w:r w:rsidRPr="002C7067">
        <w:rPr>
          <w:b/>
        </w:rPr>
        <w:t>. Date of the Next Regular Scheduled Meeting</w:t>
      </w:r>
    </w:p>
    <w:p w14:paraId="6328E358" w14:textId="72A2F130" w:rsidR="00DD3CB0" w:rsidRPr="002C7067" w:rsidRDefault="00004DBB" w:rsidP="00004DBB">
      <w:pPr>
        <w:spacing w:after="0"/>
      </w:pPr>
      <w:r w:rsidRPr="002C7067">
        <w:tab/>
      </w:r>
      <w:r w:rsidRPr="002C7067">
        <w:tab/>
      </w:r>
      <w:r w:rsidR="00D60F72" w:rsidRPr="002C7067">
        <w:t>May</w:t>
      </w:r>
      <w:r w:rsidR="005B0FC2" w:rsidRPr="002C7067">
        <w:t xml:space="preserve"> 11</w:t>
      </w:r>
      <w:r w:rsidR="0041473F" w:rsidRPr="002C7067">
        <w:t>, 2020</w:t>
      </w:r>
    </w:p>
    <w:p w14:paraId="6328E35A" w14:textId="23EB741B" w:rsidR="00DD3CB0" w:rsidRDefault="00DD3CB0" w:rsidP="006E519D">
      <w:pPr>
        <w:spacing w:before="240" w:after="0"/>
        <w:rPr>
          <w:b/>
          <w:sz w:val="28"/>
          <w:szCs w:val="28"/>
        </w:rPr>
      </w:pPr>
      <w:r w:rsidRPr="00DD3CB0">
        <w:rPr>
          <w:b/>
          <w:sz w:val="28"/>
          <w:szCs w:val="28"/>
        </w:rPr>
        <w:t>II PUBLIC COMMENT &amp; CORRESPONDENCE</w:t>
      </w:r>
    </w:p>
    <w:p w14:paraId="072EED3B" w14:textId="1232EAB0" w:rsidR="0041473F" w:rsidRPr="002C7067" w:rsidRDefault="00D71273" w:rsidP="006E519D">
      <w:pPr>
        <w:pStyle w:val="ListParagraph"/>
        <w:spacing w:before="120" w:after="0"/>
      </w:pPr>
      <w:r w:rsidRPr="002C7067">
        <w:t>We received a l</w:t>
      </w:r>
      <w:r w:rsidR="001C21D0" w:rsidRPr="002C7067">
        <w:t xml:space="preserve">etter from the Jefferson County </w:t>
      </w:r>
      <w:r w:rsidRPr="002C7067">
        <w:t xml:space="preserve">Office that will be presented to the </w:t>
      </w:r>
      <w:r w:rsidR="001C21D0" w:rsidRPr="002C7067">
        <w:t>Board of Commissioners</w:t>
      </w:r>
      <w:r w:rsidRPr="002C7067">
        <w:t xml:space="preserve"> for signing</w:t>
      </w:r>
      <w:r w:rsidR="001C21D0" w:rsidRPr="002C7067">
        <w:t>,</w:t>
      </w:r>
      <w:r w:rsidRPr="002C7067">
        <w:t xml:space="preserve"> which</w:t>
      </w:r>
      <w:r w:rsidR="001C21D0" w:rsidRPr="002C7067">
        <w:t xml:space="preserve"> extend</w:t>
      </w:r>
      <w:r w:rsidRPr="002C7067">
        <w:t>s</w:t>
      </w:r>
      <w:r w:rsidR="001C21D0" w:rsidRPr="002C7067">
        <w:t xml:space="preserve"> our ASA contract for 1 year due to the current pandemic. </w:t>
      </w:r>
      <w:r w:rsidRPr="002C7067">
        <w:t>If signed o</w:t>
      </w:r>
      <w:r w:rsidR="001C21D0" w:rsidRPr="002C7067">
        <w:t xml:space="preserve">ur ASA </w:t>
      </w:r>
      <w:r w:rsidRPr="002C7067">
        <w:t xml:space="preserve">contract </w:t>
      </w:r>
      <w:r w:rsidR="001C21D0" w:rsidRPr="002C7067">
        <w:t>will then be extended till December 31, 2021.</w:t>
      </w:r>
    </w:p>
    <w:p w14:paraId="6328E35E" w14:textId="77777777" w:rsidR="00DD3CB0" w:rsidRDefault="00DD3CB0" w:rsidP="006E519D">
      <w:pPr>
        <w:spacing w:before="240" w:after="0"/>
        <w:rPr>
          <w:b/>
          <w:sz w:val="28"/>
          <w:szCs w:val="28"/>
        </w:rPr>
      </w:pPr>
      <w:r w:rsidRPr="00DD3CB0">
        <w:rPr>
          <w:b/>
          <w:sz w:val="28"/>
          <w:szCs w:val="28"/>
        </w:rPr>
        <w:t>III REPORTS</w:t>
      </w:r>
    </w:p>
    <w:p w14:paraId="6328E35F" w14:textId="77777777" w:rsidR="00622D3F" w:rsidRPr="002C7067" w:rsidRDefault="00622D3F" w:rsidP="00622D3F">
      <w:pPr>
        <w:spacing w:before="120" w:after="0"/>
        <w:ind w:left="720"/>
      </w:pPr>
      <w:r>
        <w:rPr>
          <w:b/>
          <w:sz w:val="24"/>
          <w:szCs w:val="24"/>
        </w:rPr>
        <w:lastRenderedPageBreak/>
        <w:t xml:space="preserve">III.A </w:t>
      </w:r>
      <w:r w:rsidRPr="002C7067">
        <w:rPr>
          <w:b/>
        </w:rPr>
        <w:t>Staff Report:</w:t>
      </w:r>
      <w:r w:rsidRPr="002C7067">
        <w:t xml:space="preserve"> </w:t>
      </w:r>
      <w:r w:rsidR="006B337D" w:rsidRPr="002C7067">
        <w:t xml:space="preserve"> </w:t>
      </w:r>
    </w:p>
    <w:p w14:paraId="6328E360" w14:textId="4009AA8B" w:rsidR="00C0426F" w:rsidRPr="002C7067" w:rsidRDefault="003A5D8B" w:rsidP="00C0426F">
      <w:pPr>
        <w:spacing w:before="120" w:after="0"/>
        <w:ind w:left="1440"/>
      </w:pPr>
      <w:r w:rsidRPr="002C7067">
        <w:rPr>
          <w:b/>
        </w:rPr>
        <w:t>III.A.1 Chief’s Report</w:t>
      </w:r>
      <w:r w:rsidR="00FA04D2" w:rsidRPr="002C7067">
        <w:rPr>
          <w:b/>
        </w:rPr>
        <w:t>:</w:t>
      </w:r>
      <w:r w:rsidRPr="002C7067">
        <w:rPr>
          <w:b/>
        </w:rPr>
        <w:t xml:space="preserve"> </w:t>
      </w:r>
      <w:r w:rsidR="00FA04D2" w:rsidRPr="002C7067">
        <w:t xml:space="preserve"> </w:t>
      </w:r>
      <w:r w:rsidRPr="002C7067">
        <w:t>Chief Michael Lepin</w:t>
      </w:r>
    </w:p>
    <w:p w14:paraId="4DE0606A" w14:textId="6897DE35" w:rsidR="00C52337" w:rsidRPr="002C7067" w:rsidRDefault="00B92F65" w:rsidP="00321B37">
      <w:pPr>
        <w:pStyle w:val="ListParagraph"/>
        <w:numPr>
          <w:ilvl w:val="0"/>
          <w:numId w:val="23"/>
        </w:numPr>
        <w:spacing w:before="120" w:after="0"/>
        <w:ind w:left="2520"/>
      </w:pPr>
      <w:r w:rsidRPr="002C7067">
        <w:rPr>
          <w:b/>
        </w:rPr>
        <w:t>COVID-</w:t>
      </w:r>
      <w:r w:rsidRPr="002C7067">
        <w:rPr>
          <w:b/>
          <w:bCs/>
        </w:rPr>
        <w:t>19</w:t>
      </w:r>
      <w:r w:rsidRPr="002C7067">
        <w:t xml:space="preserve"> </w:t>
      </w:r>
      <w:r w:rsidRPr="002C7067">
        <w:rPr>
          <w:b/>
          <w:bCs/>
        </w:rPr>
        <w:t>Preparations</w:t>
      </w:r>
      <w:r w:rsidR="00321B37" w:rsidRPr="002C7067">
        <w:rPr>
          <w:b/>
          <w:bCs/>
        </w:rPr>
        <w:t>:</w:t>
      </w:r>
      <w:r w:rsidR="00321B37" w:rsidRPr="002C7067">
        <w:t xml:space="preserve"> </w:t>
      </w:r>
      <w:r w:rsidR="00FA7A7B" w:rsidRPr="002C7067">
        <w:t>Chief Lepin has implemented a Station Protocol and a Response</w:t>
      </w:r>
      <w:r w:rsidR="0065035D" w:rsidRPr="002C7067">
        <w:t>/Treatment</w:t>
      </w:r>
      <w:r w:rsidR="00FA7A7B" w:rsidRPr="002C7067">
        <w:t xml:space="preserve"> Protocol that includes recommendations set by the Oregon Health Authority</w:t>
      </w:r>
      <w:r w:rsidR="00D57A47" w:rsidRPr="002C7067">
        <w:t xml:space="preserve"> and </w:t>
      </w:r>
      <w:r w:rsidR="001F5940" w:rsidRPr="002C7067">
        <w:t>COFOG</w:t>
      </w:r>
      <w:r w:rsidR="00D57A47" w:rsidRPr="002C7067">
        <w:t xml:space="preserve">. </w:t>
      </w:r>
      <w:r w:rsidR="00321B37" w:rsidRPr="002C7067">
        <w:t>PPE has been the thing of concern for all health care facilities, including EMS. We have been focusing on</w:t>
      </w:r>
      <w:r w:rsidR="00460205" w:rsidRPr="002C7067">
        <w:t xml:space="preserve"> preserving what we have,</w:t>
      </w:r>
      <w:r w:rsidR="00321B37" w:rsidRPr="002C7067">
        <w:t xml:space="preserve"> </w:t>
      </w:r>
      <w:r w:rsidR="00460205" w:rsidRPr="002C7067">
        <w:t xml:space="preserve">obtaining things that can be reused and </w:t>
      </w:r>
      <w:r w:rsidR="00875621" w:rsidRPr="002C7067">
        <w:t>accepting donations</w:t>
      </w:r>
      <w:r w:rsidR="00460205" w:rsidRPr="002C7067">
        <w:t>.</w:t>
      </w:r>
    </w:p>
    <w:p w14:paraId="12D23963" w14:textId="1BB19EE0" w:rsidR="00B92F65" w:rsidRPr="002C7067" w:rsidRDefault="00875621" w:rsidP="00321B37">
      <w:pPr>
        <w:pStyle w:val="ListParagraph"/>
        <w:numPr>
          <w:ilvl w:val="1"/>
          <w:numId w:val="23"/>
        </w:numPr>
        <w:spacing w:before="120" w:after="0"/>
        <w:ind w:left="3600"/>
      </w:pPr>
      <w:r w:rsidRPr="002C7067">
        <w:t xml:space="preserve">Preserving </w:t>
      </w:r>
      <w:r w:rsidR="00362FB8" w:rsidRPr="002C7067">
        <w:t>inventory</w:t>
      </w:r>
      <w:r w:rsidR="008742FB" w:rsidRPr="002C7067">
        <w:t xml:space="preserve">: we </w:t>
      </w:r>
      <w:r w:rsidR="00C26136" w:rsidRPr="002C7067">
        <w:t>utilize our simple facemasks unless there is a suspicion of fever and respiratory illness, then crews switch to full PPE, including N95 masks. Toilet paper has been moved into the Chief’s office. We now have a source from Fred Meyer’s though, if we ru</w:t>
      </w:r>
      <w:r w:rsidR="00F72079" w:rsidRPr="002C7067">
        <w:t>n low and can’t get any from our normal supplier.</w:t>
      </w:r>
    </w:p>
    <w:p w14:paraId="0C0167C4" w14:textId="3FD66E4A" w:rsidR="00362FB8" w:rsidRPr="002C7067" w:rsidRDefault="00362FB8" w:rsidP="00321B37">
      <w:pPr>
        <w:pStyle w:val="ListParagraph"/>
        <w:numPr>
          <w:ilvl w:val="1"/>
          <w:numId w:val="23"/>
        </w:numPr>
        <w:spacing w:before="120" w:after="0"/>
        <w:ind w:left="3600"/>
      </w:pPr>
      <w:r w:rsidRPr="002C7067">
        <w:t xml:space="preserve">Reusable items: </w:t>
      </w:r>
      <w:r w:rsidR="002221A9" w:rsidRPr="002C7067">
        <w:t>2 cases (24ct</w:t>
      </w:r>
      <w:r w:rsidR="00DB6B91" w:rsidRPr="002C7067">
        <w:t>.</w:t>
      </w:r>
      <w:r w:rsidR="002221A9" w:rsidRPr="002C7067">
        <w:t>)</w:t>
      </w:r>
      <w:r w:rsidR="00DB6B91" w:rsidRPr="002C7067">
        <w:t xml:space="preserve"> </w:t>
      </w:r>
      <w:r w:rsidR="002221A9" w:rsidRPr="002C7067">
        <w:t xml:space="preserve">of </w:t>
      </w:r>
      <w:r w:rsidR="00556CA4" w:rsidRPr="002C7067">
        <w:t>Isolation gowns</w:t>
      </w:r>
      <w:r w:rsidR="005647DC" w:rsidRPr="002C7067">
        <w:t xml:space="preserve"> were obtained from </w:t>
      </w:r>
      <w:r w:rsidR="005F5A4C" w:rsidRPr="002C7067">
        <w:t>national</w:t>
      </w:r>
      <w:r w:rsidR="005647DC" w:rsidRPr="002C7067">
        <w:t>scr</w:t>
      </w:r>
      <w:r w:rsidR="005F5A4C" w:rsidRPr="002C7067">
        <w:t>ubs.com</w:t>
      </w:r>
      <w:r w:rsidR="00556CA4" w:rsidRPr="002C7067">
        <w:t xml:space="preserve">, </w:t>
      </w:r>
      <w:r w:rsidR="00DB6B91" w:rsidRPr="002C7067">
        <w:t xml:space="preserve">safety </w:t>
      </w:r>
      <w:r w:rsidR="00556CA4" w:rsidRPr="002C7067">
        <w:t>face shields</w:t>
      </w:r>
      <w:r w:rsidR="00DB6B91" w:rsidRPr="002C7067">
        <w:t xml:space="preserve"> were obtained from </w:t>
      </w:r>
      <w:proofErr w:type="spellStart"/>
      <w:r w:rsidR="00DB6B91" w:rsidRPr="002C7067">
        <w:t>AirGas</w:t>
      </w:r>
      <w:proofErr w:type="spellEnd"/>
      <w:r w:rsidR="00DB6B91" w:rsidRPr="002C7067">
        <w:t xml:space="preserve"> in Bend</w:t>
      </w:r>
      <w:r w:rsidR="00556CA4" w:rsidRPr="002C7067">
        <w:t xml:space="preserve"> and </w:t>
      </w:r>
      <w:r w:rsidR="0065035D" w:rsidRPr="002C7067">
        <w:t>we have</w:t>
      </w:r>
      <w:r w:rsidR="006E0A65" w:rsidRPr="002C7067">
        <w:t xml:space="preserve"> P95 </w:t>
      </w:r>
      <w:r w:rsidR="00556CA4" w:rsidRPr="002C7067">
        <w:t>respirators</w:t>
      </w:r>
      <w:r w:rsidR="006E0A65" w:rsidRPr="002C7067">
        <w:t xml:space="preserve"> </w:t>
      </w:r>
      <w:r w:rsidR="0065035D" w:rsidRPr="002C7067">
        <w:t>with a supply of filters</w:t>
      </w:r>
      <w:r w:rsidR="005C6488" w:rsidRPr="002C7067">
        <w:t>.</w:t>
      </w:r>
    </w:p>
    <w:p w14:paraId="3A6E7D66" w14:textId="3A05D0AC" w:rsidR="00556CA4" w:rsidRPr="002C7067" w:rsidRDefault="00556CA4" w:rsidP="00321B37">
      <w:pPr>
        <w:pStyle w:val="ListParagraph"/>
        <w:numPr>
          <w:ilvl w:val="1"/>
          <w:numId w:val="23"/>
        </w:numPr>
        <w:spacing w:before="120" w:after="0"/>
        <w:ind w:left="3600"/>
      </w:pPr>
      <w:r w:rsidRPr="002C7067">
        <w:t xml:space="preserve">Donations: we received </w:t>
      </w:r>
      <w:r w:rsidR="0065035D" w:rsidRPr="002C7067">
        <w:t xml:space="preserve">2 cases of exam </w:t>
      </w:r>
      <w:r w:rsidRPr="002C7067">
        <w:t xml:space="preserve">gloves from </w:t>
      </w:r>
      <w:r w:rsidR="00557EE7" w:rsidRPr="002C7067">
        <w:t>Coastal store in Redmond</w:t>
      </w:r>
      <w:r w:rsidR="0065035D" w:rsidRPr="002C7067">
        <w:t xml:space="preserve">. A group of grandmas led by April Lepin (the Chief’s wife) made enough cloth </w:t>
      </w:r>
      <w:r w:rsidR="00557EE7" w:rsidRPr="002C7067">
        <w:t xml:space="preserve">face masks </w:t>
      </w:r>
      <w:r w:rsidR="0065035D" w:rsidRPr="002C7067">
        <w:t>for each full-time employee to have 2 and part-time employees to have 1.</w:t>
      </w:r>
      <w:r w:rsidR="00BC1BB8" w:rsidRPr="002C7067">
        <w:t xml:space="preserve"> </w:t>
      </w:r>
    </w:p>
    <w:p w14:paraId="44B3A1F2" w14:textId="2D9F03E0" w:rsidR="001F5940" w:rsidRPr="002C7067" w:rsidRDefault="001F5940" w:rsidP="001F5940">
      <w:pPr>
        <w:pStyle w:val="ListParagraph"/>
        <w:numPr>
          <w:ilvl w:val="1"/>
          <w:numId w:val="23"/>
        </w:numPr>
        <w:spacing w:before="120" w:after="0"/>
        <w:ind w:firstLine="720"/>
        <w:rPr>
          <w:b/>
          <w:bCs/>
        </w:rPr>
      </w:pPr>
      <w:r w:rsidRPr="002C7067">
        <w:rPr>
          <w:b/>
          <w:bCs/>
        </w:rPr>
        <w:t>Other preparations</w:t>
      </w:r>
    </w:p>
    <w:p w14:paraId="4864751A" w14:textId="0C231A13" w:rsidR="001F5940" w:rsidRPr="002C7067" w:rsidRDefault="001F5940" w:rsidP="001F5940">
      <w:pPr>
        <w:pStyle w:val="ListParagraph"/>
        <w:numPr>
          <w:ilvl w:val="3"/>
          <w:numId w:val="23"/>
        </w:numPr>
        <w:spacing w:before="120" w:after="0"/>
      </w:pPr>
      <w:r w:rsidRPr="002C7067">
        <w:t>We have sealed off the cab and patient compartment of the ambulances with plastic sheeting</w:t>
      </w:r>
      <w:r w:rsidR="0065035D" w:rsidRPr="002C7067">
        <w:t>.</w:t>
      </w:r>
    </w:p>
    <w:p w14:paraId="11436CE5" w14:textId="14094D7C" w:rsidR="001F5940" w:rsidRPr="002C7067" w:rsidRDefault="001F5940" w:rsidP="001F5940">
      <w:pPr>
        <w:pStyle w:val="ListParagraph"/>
        <w:numPr>
          <w:ilvl w:val="3"/>
          <w:numId w:val="23"/>
        </w:numPr>
        <w:spacing w:before="120" w:after="0"/>
      </w:pPr>
      <w:r w:rsidRPr="002C7067">
        <w:t>We obtained an alcohol based cleaner from New Basin Distillery and we spray it with a small paint sprayer using the compressor to the patient compartment of the ambulance.</w:t>
      </w:r>
    </w:p>
    <w:p w14:paraId="43EE4D49" w14:textId="6CBA952A" w:rsidR="001F5940" w:rsidRPr="002C7067" w:rsidRDefault="001F5940" w:rsidP="001F5940">
      <w:pPr>
        <w:pStyle w:val="ListParagraph"/>
        <w:numPr>
          <w:ilvl w:val="3"/>
          <w:numId w:val="23"/>
        </w:numPr>
        <w:spacing w:before="120" w:after="0"/>
      </w:pPr>
      <w:r w:rsidRPr="002C7067">
        <w:t>We purchased 2 non-contact thermometers</w:t>
      </w:r>
    </w:p>
    <w:p w14:paraId="6328E361" w14:textId="77777777" w:rsidR="005D6C6A" w:rsidRPr="002C7067" w:rsidRDefault="005D6C6A" w:rsidP="005D6C6A">
      <w:pPr>
        <w:spacing w:after="0"/>
        <w:ind w:left="720"/>
      </w:pPr>
    </w:p>
    <w:tbl>
      <w:tblPr>
        <w:tblStyle w:val="TableGrid"/>
        <w:tblW w:w="0" w:type="auto"/>
        <w:tblInd w:w="1548" w:type="dxa"/>
        <w:tblLook w:val="04A0" w:firstRow="1" w:lastRow="0" w:firstColumn="1" w:lastColumn="0" w:noHBand="0" w:noVBand="1"/>
      </w:tblPr>
      <w:tblGrid>
        <w:gridCol w:w="3421"/>
        <w:gridCol w:w="1924"/>
        <w:gridCol w:w="2457"/>
      </w:tblGrid>
      <w:tr w:rsidR="009B1E1B" w:rsidRPr="002C7067" w14:paraId="6328E363" w14:textId="77777777" w:rsidTr="0039629D">
        <w:tc>
          <w:tcPr>
            <w:tcW w:w="7802" w:type="dxa"/>
            <w:gridSpan w:val="3"/>
          </w:tcPr>
          <w:p w14:paraId="6328E362" w14:textId="77777777" w:rsidR="009B1E1B" w:rsidRPr="002C7067" w:rsidRDefault="009B1E1B" w:rsidP="009B1E1B">
            <w:pPr>
              <w:jc w:val="center"/>
              <w:rPr>
                <w:b/>
              </w:rPr>
            </w:pPr>
            <w:r w:rsidRPr="002C7067">
              <w:rPr>
                <w:b/>
              </w:rPr>
              <w:t>Response Report</w:t>
            </w:r>
          </w:p>
        </w:tc>
      </w:tr>
      <w:tr w:rsidR="009B1E1B" w:rsidRPr="002C7067" w14:paraId="6328E367" w14:textId="77777777" w:rsidTr="0039629D">
        <w:tc>
          <w:tcPr>
            <w:tcW w:w="3421" w:type="dxa"/>
          </w:tcPr>
          <w:p w14:paraId="6328E364" w14:textId="77777777" w:rsidR="009B1E1B" w:rsidRPr="002C7067" w:rsidRDefault="009B1E1B" w:rsidP="00622D3F"/>
        </w:tc>
        <w:tc>
          <w:tcPr>
            <w:tcW w:w="1924" w:type="dxa"/>
          </w:tcPr>
          <w:p w14:paraId="6328E365" w14:textId="0AE176F7" w:rsidR="009B1E1B" w:rsidRPr="002C7067" w:rsidRDefault="00E139D0" w:rsidP="009B1E1B">
            <w:pPr>
              <w:jc w:val="center"/>
              <w:rPr>
                <w:b/>
              </w:rPr>
            </w:pPr>
            <w:r w:rsidRPr="002C7067">
              <w:rPr>
                <w:b/>
              </w:rPr>
              <w:t>201</w:t>
            </w:r>
            <w:r w:rsidR="0038773F" w:rsidRPr="002C7067">
              <w:rPr>
                <w:b/>
              </w:rPr>
              <w:t>9</w:t>
            </w:r>
          </w:p>
        </w:tc>
        <w:tc>
          <w:tcPr>
            <w:tcW w:w="2457" w:type="dxa"/>
          </w:tcPr>
          <w:p w14:paraId="6328E366" w14:textId="5F5DAA8E" w:rsidR="009B1E1B" w:rsidRPr="002C7067" w:rsidRDefault="00E139D0" w:rsidP="009B1E1B">
            <w:pPr>
              <w:jc w:val="center"/>
              <w:rPr>
                <w:b/>
              </w:rPr>
            </w:pPr>
            <w:r w:rsidRPr="002C7067">
              <w:rPr>
                <w:b/>
              </w:rPr>
              <w:t>20</w:t>
            </w:r>
            <w:r w:rsidR="0038773F" w:rsidRPr="002C7067">
              <w:rPr>
                <w:b/>
              </w:rPr>
              <w:t>20</w:t>
            </w:r>
          </w:p>
        </w:tc>
      </w:tr>
      <w:tr w:rsidR="009B1E1B" w:rsidRPr="002C7067" w14:paraId="6328E36B" w14:textId="77777777" w:rsidTr="0039629D">
        <w:tc>
          <w:tcPr>
            <w:tcW w:w="3421" w:type="dxa"/>
          </w:tcPr>
          <w:p w14:paraId="6328E368" w14:textId="01BE4A87" w:rsidR="009B1E1B" w:rsidRPr="002C7067" w:rsidRDefault="009B1E1B" w:rsidP="00254E76">
            <w:pPr>
              <w:rPr>
                <w:b/>
              </w:rPr>
            </w:pPr>
            <w:r w:rsidRPr="002C7067">
              <w:rPr>
                <w:b/>
              </w:rPr>
              <w:t xml:space="preserve">Total Responses for </w:t>
            </w:r>
            <w:r w:rsidR="005B0FC2" w:rsidRPr="002C7067">
              <w:rPr>
                <w:b/>
              </w:rPr>
              <w:t>March</w:t>
            </w:r>
          </w:p>
        </w:tc>
        <w:tc>
          <w:tcPr>
            <w:tcW w:w="1924" w:type="dxa"/>
          </w:tcPr>
          <w:p w14:paraId="6328E369" w14:textId="320D08F5" w:rsidR="0039629D" w:rsidRPr="002C7067" w:rsidRDefault="00062986" w:rsidP="0039629D">
            <w:pPr>
              <w:jc w:val="center"/>
              <w:rPr>
                <w:b/>
              </w:rPr>
            </w:pPr>
            <w:r w:rsidRPr="002C7067">
              <w:rPr>
                <w:b/>
              </w:rPr>
              <w:t>248</w:t>
            </w:r>
          </w:p>
        </w:tc>
        <w:tc>
          <w:tcPr>
            <w:tcW w:w="2457" w:type="dxa"/>
          </w:tcPr>
          <w:p w14:paraId="6328E36A" w14:textId="558305EA" w:rsidR="00C822F7" w:rsidRPr="002C7067" w:rsidRDefault="00062986" w:rsidP="00C822F7">
            <w:pPr>
              <w:jc w:val="center"/>
              <w:rPr>
                <w:b/>
              </w:rPr>
            </w:pPr>
            <w:r w:rsidRPr="002C7067">
              <w:rPr>
                <w:b/>
              </w:rPr>
              <w:t>191</w:t>
            </w:r>
          </w:p>
        </w:tc>
      </w:tr>
      <w:tr w:rsidR="00A21A89" w:rsidRPr="002C7067" w14:paraId="6328E36F" w14:textId="77777777" w:rsidTr="0039629D">
        <w:tc>
          <w:tcPr>
            <w:tcW w:w="3421" w:type="dxa"/>
          </w:tcPr>
          <w:p w14:paraId="6328E36C" w14:textId="77777777" w:rsidR="00A21A89" w:rsidRPr="002C7067" w:rsidRDefault="00A21A89" w:rsidP="00622D3F">
            <w:r w:rsidRPr="002C7067">
              <w:t xml:space="preserve">     BLS Calls</w:t>
            </w:r>
          </w:p>
        </w:tc>
        <w:tc>
          <w:tcPr>
            <w:tcW w:w="1924" w:type="dxa"/>
          </w:tcPr>
          <w:p w14:paraId="6328E36D" w14:textId="662D6A7B" w:rsidR="00A2789F" w:rsidRPr="002C7067" w:rsidRDefault="0038773F" w:rsidP="00A2789F">
            <w:pPr>
              <w:jc w:val="center"/>
              <w:rPr>
                <w:bCs/>
              </w:rPr>
            </w:pPr>
            <w:r w:rsidRPr="002C7067">
              <w:rPr>
                <w:bCs/>
              </w:rPr>
              <w:t>60</w:t>
            </w:r>
          </w:p>
        </w:tc>
        <w:tc>
          <w:tcPr>
            <w:tcW w:w="2457" w:type="dxa"/>
          </w:tcPr>
          <w:p w14:paraId="6328E36E" w14:textId="7B5DBB08" w:rsidR="00402E89" w:rsidRPr="002C7067" w:rsidRDefault="00062986" w:rsidP="00402E89">
            <w:pPr>
              <w:jc w:val="center"/>
            </w:pPr>
            <w:r w:rsidRPr="002C7067">
              <w:t>22</w:t>
            </w:r>
          </w:p>
        </w:tc>
      </w:tr>
      <w:tr w:rsidR="00A21A89" w:rsidRPr="002C7067" w14:paraId="6328E373" w14:textId="77777777" w:rsidTr="0039629D">
        <w:tc>
          <w:tcPr>
            <w:tcW w:w="3421" w:type="dxa"/>
          </w:tcPr>
          <w:p w14:paraId="6328E370" w14:textId="77777777" w:rsidR="00A21A89" w:rsidRPr="002C7067" w:rsidRDefault="00A21A89" w:rsidP="00622D3F">
            <w:r w:rsidRPr="002C7067">
              <w:t xml:space="preserve">     ALS Calls</w:t>
            </w:r>
          </w:p>
        </w:tc>
        <w:tc>
          <w:tcPr>
            <w:tcW w:w="1924" w:type="dxa"/>
          </w:tcPr>
          <w:p w14:paraId="6328E371" w14:textId="5C0EA86F" w:rsidR="0038773F" w:rsidRPr="002C7067" w:rsidRDefault="0038773F" w:rsidP="0038773F">
            <w:pPr>
              <w:jc w:val="center"/>
              <w:rPr>
                <w:bCs/>
              </w:rPr>
            </w:pPr>
            <w:r w:rsidRPr="002C7067">
              <w:rPr>
                <w:bCs/>
              </w:rPr>
              <w:t>84</w:t>
            </w:r>
          </w:p>
        </w:tc>
        <w:tc>
          <w:tcPr>
            <w:tcW w:w="2457" w:type="dxa"/>
          </w:tcPr>
          <w:p w14:paraId="6328E372" w14:textId="78D57221" w:rsidR="00A21A89" w:rsidRPr="002C7067" w:rsidRDefault="00062986" w:rsidP="00CB0E72">
            <w:pPr>
              <w:jc w:val="center"/>
            </w:pPr>
            <w:r w:rsidRPr="002C7067">
              <w:t>102</w:t>
            </w:r>
          </w:p>
        </w:tc>
      </w:tr>
      <w:tr w:rsidR="00A21A89" w:rsidRPr="002C7067" w14:paraId="6328E377" w14:textId="77777777" w:rsidTr="0039629D">
        <w:tc>
          <w:tcPr>
            <w:tcW w:w="3421" w:type="dxa"/>
          </w:tcPr>
          <w:p w14:paraId="6328E374" w14:textId="77777777" w:rsidR="00A21A89" w:rsidRPr="002C7067" w:rsidRDefault="00A21A89" w:rsidP="00622D3F">
            <w:pPr>
              <w:rPr>
                <w:i/>
              </w:rPr>
            </w:pPr>
            <w:r w:rsidRPr="002C7067">
              <w:t xml:space="preserve">     </w:t>
            </w:r>
            <w:r w:rsidRPr="002C7067">
              <w:rPr>
                <w:i/>
              </w:rPr>
              <w:t>Specialty Care Transports</w:t>
            </w:r>
          </w:p>
        </w:tc>
        <w:tc>
          <w:tcPr>
            <w:tcW w:w="1924" w:type="dxa"/>
          </w:tcPr>
          <w:p w14:paraId="6328E375" w14:textId="487E5CA0" w:rsidR="00A21A89" w:rsidRPr="002C7067" w:rsidRDefault="0038773F" w:rsidP="00CB0E72">
            <w:pPr>
              <w:jc w:val="center"/>
            </w:pPr>
            <w:r w:rsidRPr="002C7067">
              <w:t>21</w:t>
            </w:r>
          </w:p>
        </w:tc>
        <w:tc>
          <w:tcPr>
            <w:tcW w:w="2457" w:type="dxa"/>
          </w:tcPr>
          <w:p w14:paraId="6328E376" w14:textId="60E8517E" w:rsidR="00A21A89" w:rsidRPr="002C7067" w:rsidRDefault="00062986" w:rsidP="00CB0E72">
            <w:pPr>
              <w:jc w:val="center"/>
            </w:pPr>
            <w:r w:rsidRPr="002C7067">
              <w:t>13</w:t>
            </w:r>
          </w:p>
        </w:tc>
      </w:tr>
      <w:tr w:rsidR="00777859" w:rsidRPr="002C7067" w14:paraId="4839E109" w14:textId="77777777" w:rsidTr="0039629D">
        <w:tc>
          <w:tcPr>
            <w:tcW w:w="3421" w:type="dxa"/>
          </w:tcPr>
          <w:p w14:paraId="11238323" w14:textId="704D6552" w:rsidR="00777859" w:rsidRPr="002C7067" w:rsidRDefault="00777859" w:rsidP="00622D3F">
            <w:r w:rsidRPr="002C7067">
              <w:t xml:space="preserve">     Driver for </w:t>
            </w:r>
            <w:proofErr w:type="spellStart"/>
            <w:r w:rsidRPr="002C7067">
              <w:t>AirLink</w:t>
            </w:r>
            <w:proofErr w:type="spellEnd"/>
            <w:r w:rsidRPr="002C7067">
              <w:t>/</w:t>
            </w:r>
            <w:proofErr w:type="spellStart"/>
            <w:r w:rsidRPr="002C7067">
              <w:t>LifeFlight</w:t>
            </w:r>
            <w:proofErr w:type="spellEnd"/>
          </w:p>
        </w:tc>
        <w:tc>
          <w:tcPr>
            <w:tcW w:w="1924" w:type="dxa"/>
          </w:tcPr>
          <w:p w14:paraId="1A6A8EE3" w14:textId="15BE49A8" w:rsidR="00777859" w:rsidRPr="002C7067" w:rsidRDefault="00777859" w:rsidP="00CB0E72">
            <w:pPr>
              <w:jc w:val="center"/>
            </w:pPr>
          </w:p>
        </w:tc>
        <w:tc>
          <w:tcPr>
            <w:tcW w:w="2457" w:type="dxa"/>
          </w:tcPr>
          <w:p w14:paraId="04F864A6" w14:textId="74D7CC1C" w:rsidR="00777859" w:rsidRPr="002C7067" w:rsidRDefault="00777859" w:rsidP="00CB0E72">
            <w:pPr>
              <w:jc w:val="center"/>
            </w:pPr>
          </w:p>
        </w:tc>
      </w:tr>
      <w:tr w:rsidR="009B1E1B" w:rsidRPr="002C7067" w14:paraId="6328E37B" w14:textId="77777777" w:rsidTr="0039629D">
        <w:tc>
          <w:tcPr>
            <w:tcW w:w="3421" w:type="dxa"/>
          </w:tcPr>
          <w:p w14:paraId="6328E378" w14:textId="77777777" w:rsidR="009B1E1B" w:rsidRPr="002C7067" w:rsidRDefault="009B1E1B" w:rsidP="00622D3F">
            <w:pPr>
              <w:rPr>
                <w:b/>
              </w:rPr>
            </w:pPr>
            <w:r w:rsidRPr="002C7067">
              <w:rPr>
                <w:b/>
              </w:rPr>
              <w:t>Non-Transport Calls</w:t>
            </w:r>
          </w:p>
        </w:tc>
        <w:tc>
          <w:tcPr>
            <w:tcW w:w="1924" w:type="dxa"/>
          </w:tcPr>
          <w:p w14:paraId="6328E379" w14:textId="249EE9E5" w:rsidR="00932F4A" w:rsidRPr="002C7067" w:rsidRDefault="00062986" w:rsidP="00932F4A">
            <w:pPr>
              <w:jc w:val="center"/>
              <w:rPr>
                <w:b/>
              </w:rPr>
            </w:pPr>
            <w:r w:rsidRPr="002C7067">
              <w:rPr>
                <w:b/>
              </w:rPr>
              <w:t>83</w:t>
            </w:r>
          </w:p>
        </w:tc>
        <w:tc>
          <w:tcPr>
            <w:tcW w:w="2457" w:type="dxa"/>
          </w:tcPr>
          <w:p w14:paraId="6328E37A" w14:textId="38CC50BA" w:rsidR="00E64E08" w:rsidRPr="002C7067" w:rsidRDefault="00062986" w:rsidP="00E64E08">
            <w:pPr>
              <w:jc w:val="center"/>
              <w:rPr>
                <w:b/>
              </w:rPr>
            </w:pPr>
            <w:r w:rsidRPr="002C7067">
              <w:rPr>
                <w:b/>
              </w:rPr>
              <w:t>54</w:t>
            </w:r>
          </w:p>
        </w:tc>
      </w:tr>
      <w:tr w:rsidR="009B1E1B" w:rsidRPr="002C7067" w14:paraId="6328E37F" w14:textId="77777777" w:rsidTr="0039629D">
        <w:tc>
          <w:tcPr>
            <w:tcW w:w="3421" w:type="dxa"/>
          </w:tcPr>
          <w:p w14:paraId="6328E37C" w14:textId="77777777" w:rsidR="009B1E1B" w:rsidRPr="002C7067" w:rsidRDefault="009B1E1B" w:rsidP="00622D3F">
            <w:r w:rsidRPr="002C7067">
              <w:t xml:space="preserve">     Agency Assist</w:t>
            </w:r>
          </w:p>
        </w:tc>
        <w:tc>
          <w:tcPr>
            <w:tcW w:w="1924" w:type="dxa"/>
          </w:tcPr>
          <w:p w14:paraId="6328E37D" w14:textId="32B444B0" w:rsidR="009B1E1B" w:rsidRPr="002C7067" w:rsidRDefault="0038773F" w:rsidP="00CB0E72">
            <w:pPr>
              <w:jc w:val="center"/>
            </w:pPr>
            <w:r w:rsidRPr="002C7067">
              <w:t>1</w:t>
            </w:r>
          </w:p>
        </w:tc>
        <w:tc>
          <w:tcPr>
            <w:tcW w:w="2457" w:type="dxa"/>
          </w:tcPr>
          <w:p w14:paraId="6328E37E" w14:textId="3D95E0BB" w:rsidR="009B1E1B" w:rsidRPr="002C7067" w:rsidRDefault="009B1E1B" w:rsidP="00CB0E72">
            <w:pPr>
              <w:jc w:val="center"/>
            </w:pPr>
          </w:p>
        </w:tc>
      </w:tr>
      <w:tr w:rsidR="005D1DBB" w:rsidRPr="002C7067" w14:paraId="6328E383" w14:textId="77777777" w:rsidTr="0039629D">
        <w:tc>
          <w:tcPr>
            <w:tcW w:w="3421" w:type="dxa"/>
          </w:tcPr>
          <w:p w14:paraId="6328E380" w14:textId="77777777" w:rsidR="005D1DBB" w:rsidRPr="002C7067" w:rsidRDefault="005D1DBB" w:rsidP="005D1DBB">
            <w:r w:rsidRPr="002C7067">
              <w:lastRenderedPageBreak/>
              <w:t xml:space="preserve">     Agency Assist for WSF&amp;S</w:t>
            </w:r>
          </w:p>
        </w:tc>
        <w:tc>
          <w:tcPr>
            <w:tcW w:w="1924" w:type="dxa"/>
          </w:tcPr>
          <w:p w14:paraId="6328E381" w14:textId="48BBD041" w:rsidR="00634BCC" w:rsidRPr="002C7067" w:rsidRDefault="0038773F" w:rsidP="00634BCC">
            <w:pPr>
              <w:jc w:val="center"/>
            </w:pPr>
            <w:r w:rsidRPr="002C7067">
              <w:t>4</w:t>
            </w:r>
          </w:p>
        </w:tc>
        <w:tc>
          <w:tcPr>
            <w:tcW w:w="2457" w:type="dxa"/>
          </w:tcPr>
          <w:p w14:paraId="6328E382" w14:textId="4CA5EAD3" w:rsidR="005D1DBB" w:rsidRPr="002C7067" w:rsidRDefault="005D1DBB" w:rsidP="00CB0E72">
            <w:pPr>
              <w:jc w:val="center"/>
            </w:pPr>
          </w:p>
        </w:tc>
      </w:tr>
      <w:tr w:rsidR="00CB0E72" w:rsidRPr="002C7067" w14:paraId="6328E387" w14:textId="77777777" w:rsidTr="0039629D">
        <w:tc>
          <w:tcPr>
            <w:tcW w:w="3421" w:type="dxa"/>
          </w:tcPr>
          <w:p w14:paraId="6328E384" w14:textId="77777777" w:rsidR="00CB0E72" w:rsidRPr="002C7067" w:rsidRDefault="00CB0E72" w:rsidP="00622D3F">
            <w:r w:rsidRPr="002C7067">
              <w:t xml:space="preserve">     Cancellation</w:t>
            </w:r>
          </w:p>
        </w:tc>
        <w:tc>
          <w:tcPr>
            <w:tcW w:w="1924" w:type="dxa"/>
          </w:tcPr>
          <w:p w14:paraId="6328E385" w14:textId="68312FEB" w:rsidR="005E67FB" w:rsidRPr="002C7067" w:rsidRDefault="0038773F" w:rsidP="005E67FB">
            <w:pPr>
              <w:jc w:val="center"/>
            </w:pPr>
            <w:r w:rsidRPr="002C7067">
              <w:t>5</w:t>
            </w:r>
          </w:p>
        </w:tc>
        <w:tc>
          <w:tcPr>
            <w:tcW w:w="2457" w:type="dxa"/>
          </w:tcPr>
          <w:p w14:paraId="6328E386" w14:textId="39DB30B6" w:rsidR="00CB0E72" w:rsidRPr="002C7067" w:rsidRDefault="00CB0E72" w:rsidP="00CB0E72">
            <w:pPr>
              <w:jc w:val="center"/>
            </w:pPr>
          </w:p>
        </w:tc>
      </w:tr>
      <w:tr w:rsidR="009B1E1B" w:rsidRPr="002C7067" w14:paraId="6328E38F" w14:textId="77777777" w:rsidTr="0039629D">
        <w:tc>
          <w:tcPr>
            <w:tcW w:w="3421" w:type="dxa"/>
          </w:tcPr>
          <w:p w14:paraId="6328E38C" w14:textId="77777777" w:rsidR="009B1E1B" w:rsidRPr="002C7067" w:rsidRDefault="009B1E1B" w:rsidP="00622D3F">
            <w:r w:rsidRPr="002C7067">
              <w:t xml:space="preserve">     Blood Draws</w:t>
            </w:r>
          </w:p>
        </w:tc>
        <w:tc>
          <w:tcPr>
            <w:tcW w:w="1924" w:type="dxa"/>
          </w:tcPr>
          <w:p w14:paraId="6328E38D" w14:textId="49CD9A41" w:rsidR="009B1E1B" w:rsidRPr="002C7067" w:rsidRDefault="009B1E1B" w:rsidP="00CB0E72">
            <w:pPr>
              <w:jc w:val="center"/>
            </w:pPr>
          </w:p>
        </w:tc>
        <w:tc>
          <w:tcPr>
            <w:tcW w:w="2457" w:type="dxa"/>
          </w:tcPr>
          <w:p w14:paraId="6328E38E" w14:textId="73B8CE58" w:rsidR="009B1E1B" w:rsidRPr="002C7067" w:rsidRDefault="009B1E1B" w:rsidP="00CB0E72">
            <w:pPr>
              <w:jc w:val="center"/>
            </w:pPr>
          </w:p>
        </w:tc>
      </w:tr>
      <w:tr w:rsidR="009B1E1B" w:rsidRPr="002C7067" w14:paraId="6328E393" w14:textId="77777777" w:rsidTr="0039629D">
        <w:tc>
          <w:tcPr>
            <w:tcW w:w="3421" w:type="dxa"/>
          </w:tcPr>
          <w:p w14:paraId="6328E390" w14:textId="77777777" w:rsidR="009B1E1B" w:rsidRPr="002C7067" w:rsidRDefault="009B1E1B" w:rsidP="00622D3F">
            <w:r w:rsidRPr="002C7067">
              <w:t xml:space="preserve">     Fire Standbys</w:t>
            </w:r>
          </w:p>
        </w:tc>
        <w:tc>
          <w:tcPr>
            <w:tcW w:w="1924" w:type="dxa"/>
          </w:tcPr>
          <w:p w14:paraId="6328E391" w14:textId="42083033" w:rsidR="009B1E1B" w:rsidRPr="002C7067" w:rsidRDefault="0038773F" w:rsidP="00CB0E72">
            <w:pPr>
              <w:jc w:val="center"/>
            </w:pPr>
            <w:r w:rsidRPr="002C7067">
              <w:t>8</w:t>
            </w:r>
          </w:p>
        </w:tc>
        <w:tc>
          <w:tcPr>
            <w:tcW w:w="2457" w:type="dxa"/>
          </w:tcPr>
          <w:p w14:paraId="6328E392" w14:textId="28E89A99" w:rsidR="009B1E1B" w:rsidRPr="002C7067" w:rsidRDefault="009B1E1B" w:rsidP="00CB0E72">
            <w:pPr>
              <w:jc w:val="center"/>
            </w:pPr>
          </w:p>
        </w:tc>
      </w:tr>
      <w:tr w:rsidR="009B1E1B" w:rsidRPr="002C7067" w14:paraId="6328E397" w14:textId="77777777" w:rsidTr="0039629D">
        <w:tc>
          <w:tcPr>
            <w:tcW w:w="3421" w:type="dxa"/>
          </w:tcPr>
          <w:p w14:paraId="6328E394" w14:textId="77777777" w:rsidR="009B1E1B" w:rsidRPr="002C7067" w:rsidRDefault="009B1E1B" w:rsidP="00622D3F">
            <w:r w:rsidRPr="002C7067">
              <w:t xml:space="preserve">     MVC-</w:t>
            </w:r>
            <w:proofErr w:type="gramStart"/>
            <w:r w:rsidRPr="002C7067">
              <w:t>Non Injury</w:t>
            </w:r>
            <w:proofErr w:type="gramEnd"/>
          </w:p>
        </w:tc>
        <w:tc>
          <w:tcPr>
            <w:tcW w:w="1924" w:type="dxa"/>
          </w:tcPr>
          <w:p w14:paraId="6328E395" w14:textId="4F2DE899" w:rsidR="000C4370" w:rsidRPr="002C7067" w:rsidRDefault="0038773F" w:rsidP="000C4370">
            <w:pPr>
              <w:jc w:val="center"/>
            </w:pPr>
            <w:r w:rsidRPr="002C7067">
              <w:t>4</w:t>
            </w:r>
          </w:p>
        </w:tc>
        <w:tc>
          <w:tcPr>
            <w:tcW w:w="2457" w:type="dxa"/>
          </w:tcPr>
          <w:p w14:paraId="6328E396" w14:textId="7E7FA94F" w:rsidR="00777859" w:rsidRPr="002C7067" w:rsidRDefault="00777859" w:rsidP="00777859">
            <w:pPr>
              <w:jc w:val="center"/>
            </w:pPr>
          </w:p>
        </w:tc>
      </w:tr>
      <w:tr w:rsidR="009B1E1B" w:rsidRPr="002C7067" w14:paraId="6328E39B" w14:textId="77777777" w:rsidTr="0039629D">
        <w:tc>
          <w:tcPr>
            <w:tcW w:w="3421" w:type="dxa"/>
          </w:tcPr>
          <w:p w14:paraId="6328E398" w14:textId="77777777" w:rsidR="009B1E1B" w:rsidRPr="002C7067" w:rsidRDefault="009B1E1B" w:rsidP="00622D3F">
            <w:r w:rsidRPr="002C7067">
              <w:t xml:space="preserve">     Other</w:t>
            </w:r>
          </w:p>
        </w:tc>
        <w:tc>
          <w:tcPr>
            <w:tcW w:w="1924" w:type="dxa"/>
          </w:tcPr>
          <w:p w14:paraId="6328E399" w14:textId="2F4107C8" w:rsidR="009B1E1B" w:rsidRPr="002C7067" w:rsidRDefault="0038773F" w:rsidP="00CB0E72">
            <w:pPr>
              <w:jc w:val="center"/>
            </w:pPr>
            <w:r w:rsidRPr="002C7067">
              <w:t>6</w:t>
            </w:r>
          </w:p>
        </w:tc>
        <w:tc>
          <w:tcPr>
            <w:tcW w:w="2457" w:type="dxa"/>
          </w:tcPr>
          <w:p w14:paraId="6328E39A" w14:textId="028F31B7" w:rsidR="009B1E1B" w:rsidRPr="002C7067" w:rsidRDefault="009B1E1B" w:rsidP="00CB0E72">
            <w:pPr>
              <w:jc w:val="center"/>
            </w:pPr>
          </w:p>
        </w:tc>
      </w:tr>
      <w:tr w:rsidR="009B1E1B" w:rsidRPr="002C7067" w14:paraId="6328E39F" w14:textId="77777777" w:rsidTr="0039629D">
        <w:tc>
          <w:tcPr>
            <w:tcW w:w="3421" w:type="dxa"/>
          </w:tcPr>
          <w:p w14:paraId="6328E39C" w14:textId="77777777" w:rsidR="009B1E1B" w:rsidRPr="002C7067" w:rsidRDefault="009B1E1B" w:rsidP="00622D3F">
            <w:r w:rsidRPr="002C7067">
              <w:t xml:space="preserve">     Welfare Checks</w:t>
            </w:r>
            <w:r w:rsidR="008A3409" w:rsidRPr="002C7067">
              <w:t>/Lift Assist</w:t>
            </w:r>
          </w:p>
        </w:tc>
        <w:tc>
          <w:tcPr>
            <w:tcW w:w="1924" w:type="dxa"/>
          </w:tcPr>
          <w:p w14:paraId="6328E39D" w14:textId="25D233D3" w:rsidR="009B1E1B" w:rsidRPr="002C7067" w:rsidRDefault="0038773F" w:rsidP="0083670D">
            <w:pPr>
              <w:jc w:val="center"/>
            </w:pPr>
            <w:r w:rsidRPr="002C7067">
              <w:t>55</w:t>
            </w:r>
          </w:p>
        </w:tc>
        <w:tc>
          <w:tcPr>
            <w:tcW w:w="2457" w:type="dxa"/>
          </w:tcPr>
          <w:p w14:paraId="6328E39E" w14:textId="4A72F041" w:rsidR="009B1E1B" w:rsidRPr="002C7067" w:rsidRDefault="009B1E1B" w:rsidP="00CB0E72">
            <w:pPr>
              <w:jc w:val="center"/>
            </w:pPr>
          </w:p>
        </w:tc>
      </w:tr>
      <w:tr w:rsidR="009B1E1B" w:rsidRPr="002C7067" w14:paraId="6328E3A3" w14:textId="77777777" w:rsidTr="0039629D">
        <w:tc>
          <w:tcPr>
            <w:tcW w:w="3421" w:type="dxa"/>
          </w:tcPr>
          <w:p w14:paraId="6328E3A0" w14:textId="77777777" w:rsidR="009B1E1B" w:rsidRPr="002C7067" w:rsidRDefault="009B1E1B" w:rsidP="00622D3F">
            <w:r w:rsidRPr="002C7067">
              <w:t>Billable Miles</w:t>
            </w:r>
          </w:p>
        </w:tc>
        <w:tc>
          <w:tcPr>
            <w:tcW w:w="1924" w:type="dxa"/>
          </w:tcPr>
          <w:p w14:paraId="6328E3A1" w14:textId="109F1717" w:rsidR="009F0EF5" w:rsidRPr="002C7067" w:rsidRDefault="0038773F" w:rsidP="009F0EF5">
            <w:pPr>
              <w:jc w:val="center"/>
            </w:pPr>
            <w:r w:rsidRPr="002C7067">
              <w:t>2329.2</w:t>
            </w:r>
          </w:p>
        </w:tc>
        <w:tc>
          <w:tcPr>
            <w:tcW w:w="2457" w:type="dxa"/>
          </w:tcPr>
          <w:p w14:paraId="6328E3A2" w14:textId="5C323F9E" w:rsidR="009B1E1B" w:rsidRPr="002C7067" w:rsidRDefault="00062986" w:rsidP="00CB0E72">
            <w:pPr>
              <w:jc w:val="center"/>
            </w:pPr>
            <w:r w:rsidRPr="002C7067">
              <w:t>4667.7</w:t>
            </w:r>
          </w:p>
        </w:tc>
      </w:tr>
      <w:tr w:rsidR="008348AE" w:rsidRPr="002C7067" w14:paraId="6328E3A7" w14:textId="77777777" w:rsidTr="0039629D">
        <w:tc>
          <w:tcPr>
            <w:tcW w:w="3421" w:type="dxa"/>
            <w:shd w:val="clear" w:color="auto" w:fill="000000" w:themeFill="text1"/>
          </w:tcPr>
          <w:p w14:paraId="6328E3A4" w14:textId="77777777" w:rsidR="008348AE" w:rsidRPr="002C7067" w:rsidRDefault="008348AE" w:rsidP="00622D3F"/>
        </w:tc>
        <w:tc>
          <w:tcPr>
            <w:tcW w:w="1924" w:type="dxa"/>
            <w:shd w:val="clear" w:color="auto" w:fill="000000" w:themeFill="text1"/>
          </w:tcPr>
          <w:p w14:paraId="6328E3A5" w14:textId="77777777" w:rsidR="008348AE" w:rsidRPr="002C7067" w:rsidRDefault="008348AE" w:rsidP="00CB0E72">
            <w:pPr>
              <w:jc w:val="center"/>
            </w:pPr>
          </w:p>
        </w:tc>
        <w:tc>
          <w:tcPr>
            <w:tcW w:w="2457" w:type="dxa"/>
            <w:shd w:val="clear" w:color="auto" w:fill="000000" w:themeFill="text1"/>
          </w:tcPr>
          <w:p w14:paraId="6328E3A6" w14:textId="77777777" w:rsidR="008348AE" w:rsidRPr="002C7067" w:rsidRDefault="008348AE" w:rsidP="00CB0E72">
            <w:pPr>
              <w:jc w:val="center"/>
            </w:pPr>
          </w:p>
        </w:tc>
      </w:tr>
      <w:tr w:rsidR="008348AE" w:rsidRPr="002C7067" w14:paraId="6328E3AB" w14:textId="77777777" w:rsidTr="0039629D">
        <w:tc>
          <w:tcPr>
            <w:tcW w:w="3421" w:type="dxa"/>
          </w:tcPr>
          <w:p w14:paraId="6328E3A8" w14:textId="77777777" w:rsidR="008348AE" w:rsidRPr="002C7067" w:rsidRDefault="008348AE" w:rsidP="00622D3F">
            <w:pPr>
              <w:rPr>
                <w:b/>
              </w:rPr>
            </w:pPr>
            <w:proofErr w:type="spellStart"/>
            <w:r w:rsidRPr="002C7067">
              <w:rPr>
                <w:b/>
              </w:rPr>
              <w:t>ProMed</w:t>
            </w:r>
            <w:proofErr w:type="spellEnd"/>
            <w:r w:rsidRPr="002C7067">
              <w:rPr>
                <w:b/>
              </w:rPr>
              <w:t xml:space="preserve"> Membership</w:t>
            </w:r>
          </w:p>
        </w:tc>
        <w:tc>
          <w:tcPr>
            <w:tcW w:w="1924" w:type="dxa"/>
          </w:tcPr>
          <w:p w14:paraId="6328E3A9" w14:textId="54A472BE" w:rsidR="008348AE" w:rsidRPr="002C7067" w:rsidRDefault="0038773F" w:rsidP="00C57438">
            <w:pPr>
              <w:jc w:val="center"/>
            </w:pPr>
            <w:r w:rsidRPr="002C7067">
              <w:t>585</w:t>
            </w:r>
          </w:p>
        </w:tc>
        <w:tc>
          <w:tcPr>
            <w:tcW w:w="2457" w:type="dxa"/>
          </w:tcPr>
          <w:p w14:paraId="6328E3AA" w14:textId="1CDB3863" w:rsidR="0096306B" w:rsidRPr="002C7067" w:rsidRDefault="00DB2C67" w:rsidP="00CB67F2">
            <w:pPr>
              <w:jc w:val="center"/>
            </w:pPr>
            <w:r w:rsidRPr="002C7067">
              <w:t>471</w:t>
            </w:r>
          </w:p>
        </w:tc>
      </w:tr>
    </w:tbl>
    <w:p w14:paraId="60C2BDC3" w14:textId="2583C105" w:rsidR="00B124FE" w:rsidRPr="002C7067" w:rsidRDefault="00B124FE" w:rsidP="006E519D">
      <w:pPr>
        <w:pStyle w:val="ListParagraph"/>
        <w:numPr>
          <w:ilvl w:val="0"/>
          <w:numId w:val="16"/>
        </w:numPr>
        <w:spacing w:before="240" w:after="0"/>
        <w:rPr>
          <w:b/>
        </w:rPr>
      </w:pPr>
      <w:r w:rsidRPr="002C7067">
        <w:rPr>
          <w:b/>
        </w:rPr>
        <w:t>OSAA</w:t>
      </w:r>
      <w:r w:rsidR="008F7948" w:rsidRPr="002C7067">
        <w:rPr>
          <w:b/>
        </w:rPr>
        <w:t>:</w:t>
      </w:r>
      <w:r w:rsidR="00F90D51" w:rsidRPr="002C7067">
        <w:rPr>
          <w:bCs/>
        </w:rPr>
        <w:t xml:space="preserve"> </w:t>
      </w:r>
      <w:r w:rsidR="0065035D" w:rsidRPr="002C7067">
        <w:rPr>
          <w:bCs/>
        </w:rPr>
        <w:t>There has been a decline in call volume last month. There is a concern throughout the state that this decline may continue due to the pandemic; however, inter-facility transports may increase if there is a surge.</w:t>
      </w:r>
      <w:r w:rsidR="00880681" w:rsidRPr="002C7067">
        <w:rPr>
          <w:bCs/>
        </w:rPr>
        <w:t xml:space="preserve"> </w:t>
      </w:r>
    </w:p>
    <w:p w14:paraId="7C8E4F0B" w14:textId="39ABF83C" w:rsidR="008F7948" w:rsidRPr="002C7067" w:rsidRDefault="008F7948" w:rsidP="006E519D">
      <w:pPr>
        <w:pStyle w:val="ListParagraph"/>
        <w:numPr>
          <w:ilvl w:val="0"/>
          <w:numId w:val="16"/>
        </w:numPr>
        <w:spacing w:before="120" w:after="0"/>
        <w:rPr>
          <w:b/>
        </w:rPr>
      </w:pPr>
      <w:r w:rsidRPr="002C7067">
        <w:rPr>
          <w:b/>
        </w:rPr>
        <w:t>Oregon Office of Rural Health:</w:t>
      </w:r>
    </w:p>
    <w:p w14:paraId="6328E3B7" w14:textId="0E7A2406" w:rsidR="00872F60" w:rsidRPr="002C7067" w:rsidRDefault="00622D3F" w:rsidP="0045497E">
      <w:pPr>
        <w:spacing w:before="120" w:after="0"/>
        <w:ind w:left="1530" w:hanging="810"/>
      </w:pPr>
      <w:r w:rsidRPr="002C7067">
        <w:rPr>
          <w:b/>
        </w:rPr>
        <w:t xml:space="preserve">III.B. Volunteer Report: </w:t>
      </w:r>
      <w:r w:rsidR="0045497E" w:rsidRPr="002C7067">
        <w:rPr>
          <w:bCs/>
        </w:rPr>
        <w:t>All Volunteer activities have been suspended. Only Volunteers who are operational are allowed at the station. They have been helping with the CCT Ground transports and third out ambulance crews.</w:t>
      </w:r>
      <w:r w:rsidR="0045497E" w:rsidRPr="002C7067">
        <w:rPr>
          <w:b/>
        </w:rPr>
        <w:t xml:space="preserve"> </w:t>
      </w:r>
      <w:r w:rsidRPr="002C7067">
        <w:t>Chief Michael Lepin</w:t>
      </w:r>
      <w:r w:rsidR="00C65213" w:rsidRPr="002C7067">
        <w:t xml:space="preserve"> </w:t>
      </w:r>
      <w:r w:rsidR="00600F62" w:rsidRPr="002C7067">
        <w:t xml:space="preserve"> </w:t>
      </w:r>
    </w:p>
    <w:p w14:paraId="6328E3BA" w14:textId="77777777" w:rsidR="00622D3F" w:rsidRPr="002C7067" w:rsidRDefault="00622D3F" w:rsidP="00622D3F">
      <w:pPr>
        <w:spacing w:before="120" w:after="0"/>
        <w:ind w:left="720"/>
      </w:pPr>
      <w:r w:rsidRPr="002C7067">
        <w:rPr>
          <w:b/>
        </w:rPr>
        <w:t>III.C. Budget Report:</w:t>
      </w:r>
      <w:r w:rsidRPr="002C7067">
        <w:t xml:space="preserve"> </w:t>
      </w:r>
      <w:r w:rsidR="006B337D" w:rsidRPr="002C7067">
        <w:t xml:space="preserve"> </w:t>
      </w:r>
      <w:r w:rsidRPr="002C7067">
        <w:t>Louise Muir, Budget Officer</w:t>
      </w:r>
    </w:p>
    <w:tbl>
      <w:tblPr>
        <w:tblStyle w:val="TableGrid"/>
        <w:tblW w:w="5281" w:type="dxa"/>
        <w:tblInd w:w="1037" w:type="dxa"/>
        <w:tblLayout w:type="fixed"/>
        <w:tblLook w:val="04A0" w:firstRow="1" w:lastRow="0" w:firstColumn="1" w:lastColumn="0" w:noHBand="0" w:noVBand="1"/>
      </w:tblPr>
      <w:tblGrid>
        <w:gridCol w:w="2581"/>
        <w:gridCol w:w="2700"/>
      </w:tblGrid>
      <w:tr w:rsidR="00FD1D3D" w:rsidRPr="002C7067" w14:paraId="6328E3BD" w14:textId="77777777" w:rsidTr="00FD1D3D">
        <w:tc>
          <w:tcPr>
            <w:tcW w:w="2581" w:type="dxa"/>
          </w:tcPr>
          <w:p w14:paraId="6328E3BB" w14:textId="77777777" w:rsidR="00FD1D3D" w:rsidRPr="002C7067" w:rsidRDefault="00FD1D3D" w:rsidP="008A2F89"/>
        </w:tc>
        <w:tc>
          <w:tcPr>
            <w:tcW w:w="2700" w:type="dxa"/>
          </w:tcPr>
          <w:p w14:paraId="6328E3BC" w14:textId="7CAA1399" w:rsidR="00FD1D3D" w:rsidRPr="002C7067" w:rsidRDefault="005B0FC2" w:rsidP="00C572C1">
            <w:pPr>
              <w:jc w:val="center"/>
              <w:rPr>
                <w:b/>
              </w:rPr>
            </w:pPr>
            <w:r w:rsidRPr="002C7067">
              <w:rPr>
                <w:b/>
              </w:rPr>
              <w:t>April</w:t>
            </w:r>
            <w:r w:rsidR="0041473F" w:rsidRPr="002C7067">
              <w:rPr>
                <w:b/>
              </w:rPr>
              <w:t xml:space="preserve"> </w:t>
            </w:r>
            <w:r w:rsidR="00FD1D3D" w:rsidRPr="002C7067">
              <w:rPr>
                <w:b/>
              </w:rPr>
              <w:t>20</w:t>
            </w:r>
            <w:r w:rsidR="0041473F" w:rsidRPr="002C7067">
              <w:rPr>
                <w:b/>
              </w:rPr>
              <w:t>20</w:t>
            </w:r>
          </w:p>
        </w:tc>
      </w:tr>
      <w:tr w:rsidR="00FD1D3D" w:rsidRPr="002C7067" w14:paraId="6328E3C0" w14:textId="77777777" w:rsidTr="00FD1D3D">
        <w:tc>
          <w:tcPr>
            <w:tcW w:w="2581" w:type="dxa"/>
          </w:tcPr>
          <w:p w14:paraId="6328E3BE" w14:textId="77777777" w:rsidR="00FD1D3D" w:rsidRPr="002C7067" w:rsidRDefault="00FD1D3D" w:rsidP="008A2F89">
            <w:r w:rsidRPr="002C7067">
              <w:t>Checking Account</w:t>
            </w:r>
          </w:p>
        </w:tc>
        <w:tc>
          <w:tcPr>
            <w:tcW w:w="2700" w:type="dxa"/>
          </w:tcPr>
          <w:p w14:paraId="6328E3BF" w14:textId="0083E97D" w:rsidR="00FD1D3D" w:rsidRPr="002C7067" w:rsidRDefault="00BC50EA" w:rsidP="00B9709D">
            <w:pPr>
              <w:tabs>
                <w:tab w:val="left" w:pos="1405"/>
              </w:tabs>
              <w:jc w:val="right"/>
            </w:pPr>
            <w:r w:rsidRPr="002C7067">
              <w:t>183,746.03</w:t>
            </w:r>
          </w:p>
        </w:tc>
      </w:tr>
      <w:tr w:rsidR="00FD1D3D" w:rsidRPr="002C7067" w14:paraId="6328E3C3" w14:textId="77777777" w:rsidTr="00FD1D3D">
        <w:tc>
          <w:tcPr>
            <w:tcW w:w="2581" w:type="dxa"/>
          </w:tcPr>
          <w:p w14:paraId="6328E3C1" w14:textId="77777777" w:rsidR="00FD1D3D" w:rsidRPr="002C7067" w:rsidRDefault="00FD1D3D" w:rsidP="008A2F89">
            <w:r w:rsidRPr="002C7067">
              <w:t>Equipment Fund</w:t>
            </w:r>
          </w:p>
        </w:tc>
        <w:tc>
          <w:tcPr>
            <w:tcW w:w="2700" w:type="dxa"/>
          </w:tcPr>
          <w:p w14:paraId="6328E3C2" w14:textId="14C3E778" w:rsidR="00FD1D3D" w:rsidRPr="002C7067" w:rsidRDefault="0038773F" w:rsidP="00C822F7">
            <w:pPr>
              <w:jc w:val="right"/>
            </w:pPr>
            <w:r w:rsidRPr="002C7067">
              <w:t>168,266.36</w:t>
            </w:r>
          </w:p>
        </w:tc>
      </w:tr>
      <w:tr w:rsidR="00FD1D3D" w:rsidRPr="002C7067" w14:paraId="6328E3C6" w14:textId="77777777" w:rsidTr="00FD1D3D">
        <w:tc>
          <w:tcPr>
            <w:tcW w:w="2581" w:type="dxa"/>
          </w:tcPr>
          <w:p w14:paraId="6328E3C4" w14:textId="77777777" w:rsidR="00FD1D3D" w:rsidRPr="002C7067" w:rsidRDefault="00FD1D3D" w:rsidP="008A2F89">
            <w:r w:rsidRPr="002C7067">
              <w:t>Investment Pool</w:t>
            </w:r>
          </w:p>
        </w:tc>
        <w:tc>
          <w:tcPr>
            <w:tcW w:w="2700" w:type="dxa"/>
          </w:tcPr>
          <w:p w14:paraId="6328E3C5" w14:textId="222F6F56" w:rsidR="00FD1D3D" w:rsidRPr="002C7067" w:rsidRDefault="0038773F" w:rsidP="00C822F7">
            <w:pPr>
              <w:jc w:val="right"/>
            </w:pPr>
            <w:r w:rsidRPr="002C7067">
              <w:t>664,474.89</w:t>
            </w:r>
          </w:p>
        </w:tc>
      </w:tr>
      <w:tr w:rsidR="00FD1D3D" w:rsidRPr="002C7067" w14:paraId="6328E3C9" w14:textId="77777777" w:rsidTr="00FD1D3D">
        <w:tc>
          <w:tcPr>
            <w:tcW w:w="2581" w:type="dxa"/>
          </w:tcPr>
          <w:p w14:paraId="6328E3C7" w14:textId="77777777" w:rsidR="00FD1D3D" w:rsidRPr="002C7067" w:rsidRDefault="00FD1D3D" w:rsidP="008A2F89">
            <w:pPr>
              <w:rPr>
                <w:b/>
              </w:rPr>
            </w:pPr>
            <w:r w:rsidRPr="002C7067">
              <w:rPr>
                <w:b/>
              </w:rPr>
              <w:t>Total Balance</w:t>
            </w:r>
          </w:p>
        </w:tc>
        <w:tc>
          <w:tcPr>
            <w:tcW w:w="2700" w:type="dxa"/>
          </w:tcPr>
          <w:p w14:paraId="6328E3C8" w14:textId="143451C2" w:rsidR="00FD1D3D" w:rsidRPr="002C7067" w:rsidRDefault="00BC50EA" w:rsidP="00C822F7">
            <w:pPr>
              <w:tabs>
                <w:tab w:val="left" w:pos="2995"/>
              </w:tabs>
              <w:jc w:val="right"/>
              <w:rPr>
                <w:b/>
              </w:rPr>
            </w:pPr>
            <w:r w:rsidRPr="002C7067">
              <w:rPr>
                <w:b/>
              </w:rPr>
              <w:t>1,016,487.28</w:t>
            </w:r>
          </w:p>
        </w:tc>
      </w:tr>
    </w:tbl>
    <w:p w14:paraId="6328E3CB" w14:textId="24CC1D86" w:rsidR="00622D3F" w:rsidRPr="002C7067" w:rsidRDefault="00622D3F" w:rsidP="00622D3F">
      <w:pPr>
        <w:spacing w:before="120" w:after="0"/>
        <w:ind w:left="720"/>
        <w:rPr>
          <w:b/>
        </w:rPr>
      </w:pPr>
      <w:r w:rsidRPr="002C7067">
        <w:rPr>
          <w:b/>
        </w:rPr>
        <w:t xml:space="preserve">III.D. Personnel Report: </w:t>
      </w:r>
      <w:r w:rsidR="006B337D" w:rsidRPr="002C7067">
        <w:rPr>
          <w:b/>
        </w:rPr>
        <w:t xml:space="preserve"> </w:t>
      </w:r>
      <w:r w:rsidRPr="002C7067">
        <w:t>David Budden, Personnel Officer</w:t>
      </w:r>
    </w:p>
    <w:p w14:paraId="6328E3CC" w14:textId="77777777" w:rsidR="00622D3F" w:rsidRPr="002C7067" w:rsidRDefault="00622D3F" w:rsidP="00622D3F">
      <w:pPr>
        <w:spacing w:after="0"/>
        <w:ind w:left="1440"/>
      </w:pPr>
      <w:r w:rsidRPr="002C7067">
        <w:t>Report</w:t>
      </w:r>
    </w:p>
    <w:p w14:paraId="6328E3CF" w14:textId="77777777" w:rsidR="00DD3CB0" w:rsidRDefault="00DD3CB0" w:rsidP="006E519D">
      <w:pPr>
        <w:spacing w:before="240" w:after="0"/>
        <w:rPr>
          <w:b/>
          <w:sz w:val="28"/>
          <w:szCs w:val="28"/>
        </w:rPr>
      </w:pPr>
      <w:r w:rsidRPr="00DD3CB0">
        <w:rPr>
          <w:b/>
          <w:sz w:val="28"/>
          <w:szCs w:val="28"/>
        </w:rPr>
        <w:t>IV OLD BUSINESS</w:t>
      </w:r>
    </w:p>
    <w:p w14:paraId="6B2789A6" w14:textId="252507AC" w:rsidR="00673E20" w:rsidRPr="002C7067" w:rsidRDefault="00622D3F" w:rsidP="00D4316F">
      <w:pPr>
        <w:spacing w:before="120" w:after="0"/>
        <w:ind w:left="1440" w:hanging="720"/>
        <w:rPr>
          <w:bCs/>
        </w:rPr>
      </w:pPr>
      <w:r w:rsidRPr="002C7067">
        <w:rPr>
          <w:b/>
        </w:rPr>
        <w:t>IV.A</w:t>
      </w:r>
      <w:r w:rsidR="00E139D0" w:rsidRPr="002C7067">
        <w:rPr>
          <w:b/>
        </w:rPr>
        <w:t xml:space="preserve"> –</w:t>
      </w:r>
      <w:r w:rsidR="00872F60" w:rsidRPr="002C7067">
        <w:rPr>
          <w:b/>
        </w:rPr>
        <w:t xml:space="preserve"> </w:t>
      </w:r>
      <w:r w:rsidR="00D4316F" w:rsidRPr="002C7067">
        <w:rPr>
          <w:b/>
        </w:rPr>
        <w:t>JCEMSD-JCFD#1 Task Force</w:t>
      </w:r>
      <w:r w:rsidR="00673E20" w:rsidRPr="002C7067">
        <w:rPr>
          <w:b/>
        </w:rPr>
        <w:t xml:space="preserve">: </w:t>
      </w:r>
      <w:r w:rsidR="00F44CF2" w:rsidRPr="002C7067">
        <w:rPr>
          <w:bCs/>
        </w:rPr>
        <w:t>Meeting was cancelled to the COVID-19 crisis.</w:t>
      </w:r>
    </w:p>
    <w:p w14:paraId="358EADC9" w14:textId="3E9D908D" w:rsidR="007F557F" w:rsidRPr="002C7067" w:rsidRDefault="007F557F" w:rsidP="007F557F">
      <w:pPr>
        <w:spacing w:before="120" w:after="0"/>
        <w:ind w:left="1440" w:hanging="720"/>
        <w:rPr>
          <w:bCs/>
        </w:rPr>
      </w:pPr>
      <w:r w:rsidRPr="002C7067">
        <w:rPr>
          <w:b/>
        </w:rPr>
        <w:t>IV.</w:t>
      </w:r>
      <w:r w:rsidR="002A4EAC" w:rsidRPr="002C7067">
        <w:rPr>
          <w:b/>
        </w:rPr>
        <w:t>B</w:t>
      </w:r>
      <w:r w:rsidRPr="002C7067">
        <w:rPr>
          <w:b/>
        </w:rPr>
        <w:t xml:space="preserve"> – </w:t>
      </w:r>
      <w:r w:rsidR="00673E20" w:rsidRPr="002C7067">
        <w:rPr>
          <w:b/>
        </w:rPr>
        <w:t>Air Link</w:t>
      </w:r>
      <w:r w:rsidR="00C06365" w:rsidRPr="002C7067">
        <w:rPr>
          <w:b/>
        </w:rPr>
        <w:t xml:space="preserve">: </w:t>
      </w:r>
      <w:r w:rsidR="00C06365" w:rsidRPr="002C7067">
        <w:rPr>
          <w:bCs/>
        </w:rPr>
        <w:t>We are still waiting for them to correct the contract.</w:t>
      </w:r>
    </w:p>
    <w:p w14:paraId="7E3BBE4D" w14:textId="504A0DE7" w:rsidR="002A4EAC" w:rsidRPr="002C7067" w:rsidRDefault="002A4EAC" w:rsidP="007F557F">
      <w:pPr>
        <w:spacing w:before="120" w:after="0"/>
        <w:ind w:left="1440" w:hanging="720"/>
        <w:rPr>
          <w:b/>
        </w:rPr>
      </w:pPr>
      <w:r w:rsidRPr="002C7067">
        <w:rPr>
          <w:b/>
        </w:rPr>
        <w:t>IV.C –</w:t>
      </w:r>
      <w:r w:rsidR="00673E20" w:rsidRPr="002C7067">
        <w:rPr>
          <w:b/>
        </w:rPr>
        <w:t xml:space="preserve"> </w:t>
      </w:r>
      <w:r w:rsidR="00D4316F" w:rsidRPr="002C7067">
        <w:rPr>
          <w:b/>
        </w:rPr>
        <w:t>South Wasco County Crisis:</w:t>
      </w:r>
      <w:r w:rsidR="00B4130D" w:rsidRPr="002C7067">
        <w:rPr>
          <w:b/>
        </w:rPr>
        <w:t xml:space="preserve"> </w:t>
      </w:r>
      <w:r w:rsidR="00B4130D" w:rsidRPr="002C7067">
        <w:rPr>
          <w:bCs/>
        </w:rPr>
        <w:t xml:space="preserve">We have </w:t>
      </w:r>
      <w:r w:rsidR="00FB4A74" w:rsidRPr="002C7067">
        <w:rPr>
          <w:bCs/>
        </w:rPr>
        <w:t>updated our mobile radios with the Southern Wasco County frequency.</w:t>
      </w:r>
      <w:r w:rsidR="007C53B1" w:rsidRPr="002C7067">
        <w:rPr>
          <w:bCs/>
        </w:rPr>
        <w:t xml:space="preserve"> </w:t>
      </w:r>
      <w:r w:rsidR="00D456E2" w:rsidRPr="002C7067">
        <w:rPr>
          <w:bCs/>
        </w:rPr>
        <w:t xml:space="preserve">The only call this past month we responded to </w:t>
      </w:r>
      <w:r w:rsidR="00A14B12" w:rsidRPr="002C7067">
        <w:rPr>
          <w:bCs/>
        </w:rPr>
        <w:t>per Wasco County’s request was already in our area</w:t>
      </w:r>
      <w:r w:rsidR="007723BF" w:rsidRPr="002C7067">
        <w:rPr>
          <w:bCs/>
        </w:rPr>
        <w:t xml:space="preserve">. </w:t>
      </w:r>
    </w:p>
    <w:p w14:paraId="6328E3D4" w14:textId="05198518" w:rsidR="00DD3CB0" w:rsidRDefault="00DD3CB0" w:rsidP="006E519D">
      <w:pPr>
        <w:spacing w:before="240" w:after="0"/>
        <w:rPr>
          <w:b/>
          <w:sz w:val="28"/>
          <w:szCs w:val="28"/>
        </w:rPr>
      </w:pPr>
      <w:r w:rsidRPr="00DD3CB0">
        <w:rPr>
          <w:b/>
          <w:sz w:val="28"/>
          <w:szCs w:val="28"/>
        </w:rPr>
        <w:t>V NEW BUSINESS</w:t>
      </w:r>
    </w:p>
    <w:p w14:paraId="79DA65A1" w14:textId="4A90AD10" w:rsidR="0060716A" w:rsidRPr="002C7067" w:rsidRDefault="00764994" w:rsidP="00D4316F">
      <w:pPr>
        <w:spacing w:before="120" w:after="0"/>
        <w:ind w:left="1530" w:hanging="810"/>
        <w:rPr>
          <w:bCs/>
        </w:rPr>
      </w:pPr>
      <w:r w:rsidRPr="002C7067">
        <w:rPr>
          <w:b/>
        </w:rPr>
        <w:t>V.</w:t>
      </w:r>
      <w:r w:rsidR="007F342F" w:rsidRPr="002C7067">
        <w:rPr>
          <w:b/>
        </w:rPr>
        <w:t>A</w:t>
      </w:r>
      <w:r w:rsidR="001A29BF" w:rsidRPr="002C7067">
        <w:rPr>
          <w:b/>
        </w:rPr>
        <w:t xml:space="preserve"> </w:t>
      </w:r>
      <w:r w:rsidR="00CC565F" w:rsidRPr="002C7067">
        <w:rPr>
          <w:b/>
        </w:rPr>
        <w:t>–</w:t>
      </w:r>
      <w:r w:rsidR="005F59AD" w:rsidRPr="002C7067">
        <w:rPr>
          <w:b/>
        </w:rPr>
        <w:t xml:space="preserve"> </w:t>
      </w:r>
      <w:r w:rsidR="0081600D" w:rsidRPr="002C7067">
        <w:rPr>
          <w:b/>
        </w:rPr>
        <w:t>Ambulance Radios</w:t>
      </w:r>
      <w:r w:rsidR="007F6F18" w:rsidRPr="002C7067">
        <w:rPr>
          <w:b/>
        </w:rPr>
        <w:t>:</w:t>
      </w:r>
      <w:r w:rsidR="0060716A" w:rsidRPr="002C7067">
        <w:rPr>
          <w:bCs/>
        </w:rPr>
        <w:t xml:space="preserve"> </w:t>
      </w:r>
      <w:r w:rsidR="007723BF" w:rsidRPr="002C7067">
        <w:rPr>
          <w:bCs/>
        </w:rPr>
        <w:t>We will need to purchase t</w:t>
      </w:r>
      <w:r w:rsidR="0065035D" w:rsidRPr="002C7067">
        <w:rPr>
          <w:bCs/>
        </w:rPr>
        <w:t>w</w:t>
      </w:r>
      <w:r w:rsidR="007723BF" w:rsidRPr="002C7067">
        <w:rPr>
          <w:bCs/>
        </w:rPr>
        <w:t xml:space="preserve">o mobile radios that will be </w:t>
      </w:r>
      <w:r w:rsidR="004E11D0" w:rsidRPr="002C7067">
        <w:rPr>
          <w:bCs/>
        </w:rPr>
        <w:t xml:space="preserve">capable to operate in the new </w:t>
      </w:r>
      <w:r w:rsidR="000678E0" w:rsidRPr="002C7067">
        <w:rPr>
          <w:bCs/>
        </w:rPr>
        <w:t xml:space="preserve">digital </w:t>
      </w:r>
      <w:r w:rsidR="004E11D0" w:rsidRPr="002C7067">
        <w:rPr>
          <w:bCs/>
        </w:rPr>
        <w:t>system</w:t>
      </w:r>
      <w:r w:rsidR="000678E0" w:rsidRPr="002C7067">
        <w:rPr>
          <w:bCs/>
        </w:rPr>
        <w:t xml:space="preserve">. One for the station and one for a duty vehicle. </w:t>
      </w:r>
      <w:r w:rsidR="00694489" w:rsidRPr="002C7067">
        <w:rPr>
          <w:bCs/>
        </w:rPr>
        <w:t xml:space="preserve">We moved the station’s radio into </w:t>
      </w:r>
      <w:r w:rsidR="00F44CF2" w:rsidRPr="002C7067">
        <w:rPr>
          <w:bCs/>
        </w:rPr>
        <w:t>2172.</w:t>
      </w:r>
    </w:p>
    <w:p w14:paraId="6328E3D8" w14:textId="77777777" w:rsidR="00DD3CB0" w:rsidRDefault="00DD3CB0" w:rsidP="006E519D">
      <w:pPr>
        <w:spacing w:before="240" w:after="0"/>
        <w:rPr>
          <w:b/>
          <w:sz w:val="28"/>
          <w:szCs w:val="28"/>
        </w:rPr>
      </w:pPr>
      <w:r w:rsidRPr="00DD3CB0">
        <w:rPr>
          <w:b/>
          <w:sz w:val="28"/>
          <w:szCs w:val="28"/>
        </w:rPr>
        <w:lastRenderedPageBreak/>
        <w:t>VI GOOD OF THE ORDER</w:t>
      </w:r>
    </w:p>
    <w:p w14:paraId="16C8B571" w14:textId="4C01643F" w:rsidR="004E3935" w:rsidRPr="002C7067" w:rsidRDefault="00894AA3" w:rsidP="00634BCC">
      <w:pPr>
        <w:spacing w:before="120" w:after="0"/>
        <w:ind w:left="720"/>
        <w:rPr>
          <w:bCs/>
        </w:rPr>
      </w:pPr>
      <w:r w:rsidRPr="002C7067">
        <w:rPr>
          <w:b/>
        </w:rPr>
        <w:t>VI.</w:t>
      </w:r>
      <w:r w:rsidR="00752C90" w:rsidRPr="002C7067">
        <w:rPr>
          <w:b/>
        </w:rPr>
        <w:t>A</w:t>
      </w:r>
      <w:r w:rsidRPr="002C7067">
        <w:rPr>
          <w:b/>
        </w:rPr>
        <w:t xml:space="preserve"> – </w:t>
      </w:r>
      <w:r w:rsidR="004E3935" w:rsidRPr="002C7067">
        <w:rPr>
          <w:b/>
        </w:rPr>
        <w:t>Maternity Leave Policy:</w:t>
      </w:r>
      <w:r w:rsidR="00596416" w:rsidRPr="002C7067">
        <w:rPr>
          <w:b/>
        </w:rPr>
        <w:t xml:space="preserve"> </w:t>
      </w:r>
      <w:r w:rsidR="00596416" w:rsidRPr="002C7067">
        <w:rPr>
          <w:bCs/>
        </w:rPr>
        <w:t xml:space="preserve">One of our paramedics is on maternity leave. Our current policy states personnel can take up to 6 weeks off for maternity leave, but it does not state how that employee will be paid. This paramedic’s last month’s pay was done by using up her sick leave then vacation pay before taking out short term disability. The Chief still needs direction on if this is the way we want the policy </w:t>
      </w:r>
      <w:r w:rsidR="002C7067" w:rsidRPr="002C7067">
        <w:rPr>
          <w:bCs/>
        </w:rPr>
        <w:t>read</w:t>
      </w:r>
      <w:r w:rsidR="00596416" w:rsidRPr="002C7067">
        <w:rPr>
          <w:bCs/>
        </w:rPr>
        <w:t xml:space="preserve">. The </w:t>
      </w:r>
      <w:r w:rsidR="002C7067" w:rsidRPr="002C7067">
        <w:rPr>
          <w:bCs/>
        </w:rPr>
        <w:t>D</w:t>
      </w:r>
      <w:r w:rsidR="00596416" w:rsidRPr="002C7067">
        <w:rPr>
          <w:bCs/>
        </w:rPr>
        <w:t xml:space="preserve">epartment’s attorney, Paul Sumner, will research other agencies to see what the norm is. </w:t>
      </w:r>
    </w:p>
    <w:p w14:paraId="7694322D" w14:textId="0238C8B9" w:rsidR="00596416" w:rsidRPr="002C7067" w:rsidRDefault="00596416" w:rsidP="00634BCC">
      <w:pPr>
        <w:spacing w:before="120" w:after="0"/>
        <w:ind w:left="720"/>
        <w:rPr>
          <w:bCs/>
        </w:rPr>
      </w:pPr>
      <w:r w:rsidRPr="002C7067">
        <w:rPr>
          <w:bCs/>
        </w:rPr>
        <w:t xml:space="preserve">Pat Neff moved to ratify the Chief’s decision to pay the paramedic on maternity leave by using up her sick leave and vacation pay before activating her short-term liability. The motion was seconded by Louise Muir. The motion passed unanimously. </w:t>
      </w:r>
    </w:p>
    <w:p w14:paraId="07A458A6" w14:textId="57551300" w:rsidR="00894AA3" w:rsidRPr="002C7067" w:rsidRDefault="004E3935" w:rsidP="00596416">
      <w:pPr>
        <w:spacing w:before="120" w:after="0"/>
        <w:ind w:left="720"/>
        <w:rPr>
          <w:bCs/>
        </w:rPr>
      </w:pPr>
      <w:r w:rsidRPr="002C7067">
        <w:rPr>
          <w:b/>
        </w:rPr>
        <w:t>VI.B – S</w:t>
      </w:r>
      <w:r w:rsidR="00894AA3" w:rsidRPr="002C7067">
        <w:rPr>
          <w:b/>
        </w:rPr>
        <w:t xml:space="preserve">DAO Risk Management Training: </w:t>
      </w:r>
      <w:r w:rsidR="00596416" w:rsidRPr="002C7067">
        <w:rPr>
          <w:bCs/>
        </w:rPr>
        <w:t>The training in August is not looking promising. We’ll keep you up to date on what is happening here.</w:t>
      </w:r>
    </w:p>
    <w:p w14:paraId="6328E3DF" w14:textId="77777777" w:rsidR="00DD3CB0" w:rsidRDefault="00DD3CB0" w:rsidP="006E519D">
      <w:pPr>
        <w:spacing w:before="240" w:after="0"/>
        <w:rPr>
          <w:b/>
          <w:sz w:val="28"/>
          <w:szCs w:val="28"/>
        </w:rPr>
      </w:pPr>
      <w:r w:rsidRPr="00DD3CB0">
        <w:rPr>
          <w:b/>
          <w:sz w:val="28"/>
          <w:szCs w:val="28"/>
        </w:rPr>
        <w:t>VI</w:t>
      </w:r>
      <w:r w:rsidR="009C140E">
        <w:rPr>
          <w:b/>
          <w:sz w:val="28"/>
          <w:szCs w:val="28"/>
        </w:rPr>
        <w:t>I</w:t>
      </w:r>
      <w:r w:rsidRPr="00DD3CB0">
        <w:rPr>
          <w:b/>
          <w:sz w:val="28"/>
          <w:szCs w:val="28"/>
        </w:rPr>
        <w:t>I MEETING ADJOURNMENT</w:t>
      </w:r>
    </w:p>
    <w:p w14:paraId="6944B735" w14:textId="252B2EA7" w:rsidR="00596416" w:rsidRPr="002C7067" w:rsidRDefault="00596416" w:rsidP="00A0752B">
      <w:pPr>
        <w:spacing w:before="120" w:after="0"/>
        <w:ind w:left="720"/>
      </w:pPr>
      <w:r w:rsidRPr="002C7067">
        <w:t xml:space="preserve">A motion was made by Pat Neff to adjourn the meeting. The motion was seconded by Louise Muir. The motion passed unanimously. </w:t>
      </w:r>
    </w:p>
    <w:p w14:paraId="6328E3E0" w14:textId="09C7BDE7" w:rsidR="00E72F0D" w:rsidRPr="002C7067" w:rsidRDefault="00A0752B" w:rsidP="00A0752B">
      <w:pPr>
        <w:spacing w:before="120" w:after="0"/>
        <w:ind w:left="720"/>
      </w:pPr>
      <w:r w:rsidRPr="002C7067">
        <w:t>Meeting Adjourned at</w:t>
      </w:r>
      <w:r w:rsidR="00073A44" w:rsidRPr="002C7067">
        <w:t xml:space="preserve"> </w:t>
      </w:r>
      <w:r w:rsidR="00596416" w:rsidRPr="002C7067">
        <w:t>7:33pm.</w:t>
      </w:r>
    </w:p>
    <w:p w14:paraId="6328E3E1" w14:textId="77777777" w:rsidR="00A0752B" w:rsidRDefault="00A0752B" w:rsidP="006E519D">
      <w:pPr>
        <w:spacing w:after="0"/>
        <w:rPr>
          <w:sz w:val="24"/>
          <w:szCs w:val="24"/>
        </w:rPr>
      </w:pPr>
    </w:p>
    <w:p w14:paraId="6328E3E2" w14:textId="625ED56A" w:rsidR="00A0752B" w:rsidRDefault="00A0752B" w:rsidP="006E519D">
      <w:pPr>
        <w:spacing w:after="0"/>
        <w:rPr>
          <w:sz w:val="24"/>
          <w:szCs w:val="24"/>
        </w:rPr>
      </w:pPr>
    </w:p>
    <w:p w14:paraId="6B2E3D44" w14:textId="77777777" w:rsidR="006E519D" w:rsidRDefault="006E519D" w:rsidP="006E519D">
      <w:pPr>
        <w:spacing w:after="0"/>
        <w:rPr>
          <w:sz w:val="24"/>
          <w:szCs w:val="24"/>
        </w:rPr>
      </w:pPr>
    </w:p>
    <w:p w14:paraId="6328E3E3" w14:textId="77777777" w:rsidR="00A0752B" w:rsidRDefault="00A0752B" w:rsidP="006E519D">
      <w:pPr>
        <w:spacing w:after="0"/>
        <w:rPr>
          <w:sz w:val="24"/>
          <w:szCs w:val="24"/>
        </w:rPr>
      </w:pPr>
      <w:r>
        <w:rPr>
          <w:sz w:val="24"/>
          <w:szCs w:val="24"/>
        </w:rPr>
        <w:t>_________________________</w:t>
      </w:r>
      <w:r>
        <w:rPr>
          <w:sz w:val="24"/>
          <w:szCs w:val="24"/>
        </w:rPr>
        <w:tab/>
      </w:r>
      <w:r>
        <w:rPr>
          <w:sz w:val="24"/>
          <w:szCs w:val="24"/>
        </w:rPr>
        <w:tab/>
      </w:r>
    </w:p>
    <w:p w14:paraId="6328E3E4" w14:textId="77777777" w:rsidR="00A51ED1" w:rsidRPr="002C7067" w:rsidRDefault="00A0752B" w:rsidP="00A51ED1">
      <w:pPr>
        <w:spacing w:after="0"/>
      </w:pPr>
      <w:r w:rsidRPr="002C7067">
        <w:t>Patricia Neff, Secretary</w:t>
      </w:r>
    </w:p>
    <w:p w14:paraId="6328E3E5" w14:textId="77777777" w:rsidR="00A0752B" w:rsidRPr="002C7067" w:rsidRDefault="00A51ED1" w:rsidP="00A51ED1">
      <w:pPr>
        <w:spacing w:after="0"/>
      </w:pPr>
      <w:r w:rsidRPr="002C7067">
        <w:t>Secretary, Board of Directors</w:t>
      </w:r>
    </w:p>
    <w:p w14:paraId="6328E3E6" w14:textId="77777777" w:rsidR="00A51ED1" w:rsidRPr="002C7067" w:rsidRDefault="00A51ED1" w:rsidP="00A51ED1">
      <w:pPr>
        <w:spacing w:after="0"/>
      </w:pPr>
      <w:r w:rsidRPr="002C7067">
        <w:t xml:space="preserve">Jefferson County EMS District </w:t>
      </w:r>
    </w:p>
    <w:p w14:paraId="6328E3E7" w14:textId="77FB4CA5" w:rsidR="00A51ED1" w:rsidRPr="002C7067" w:rsidRDefault="00A51ED1" w:rsidP="00A51ED1">
      <w:pPr>
        <w:spacing w:after="0"/>
      </w:pPr>
      <w:r w:rsidRPr="002C7067">
        <w:t xml:space="preserve">Minutes were taken and prepared by </w:t>
      </w:r>
      <w:r w:rsidR="00596416" w:rsidRPr="002C7067">
        <w:t>Michael Lepin</w:t>
      </w:r>
      <w:r w:rsidRPr="002C7067">
        <w:t>.</w:t>
      </w:r>
    </w:p>
    <w:sectPr w:rsidR="00A51ED1" w:rsidRPr="002C7067" w:rsidSect="00F62FA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7E01" w14:textId="77777777" w:rsidR="00837F12" w:rsidRDefault="00837F12" w:rsidP="00DD3CB0">
      <w:pPr>
        <w:spacing w:after="0" w:line="240" w:lineRule="auto"/>
      </w:pPr>
      <w:r>
        <w:separator/>
      </w:r>
    </w:p>
  </w:endnote>
  <w:endnote w:type="continuationSeparator" w:id="0">
    <w:p w14:paraId="01B89C0B" w14:textId="77777777" w:rsidR="00837F12" w:rsidRDefault="00837F12" w:rsidP="00DD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3EF1" w14:textId="77777777" w:rsidR="00837F12" w:rsidRDefault="00837F12" w:rsidP="00DD3CB0">
      <w:pPr>
        <w:spacing w:after="0" w:line="240" w:lineRule="auto"/>
      </w:pPr>
      <w:r>
        <w:separator/>
      </w:r>
    </w:p>
  </w:footnote>
  <w:footnote w:type="continuationSeparator" w:id="0">
    <w:p w14:paraId="2236EA37" w14:textId="77777777" w:rsidR="00837F12" w:rsidRDefault="00837F12" w:rsidP="00DD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2"/>
      <w:gridCol w:w="8568"/>
    </w:tblGrid>
    <w:tr w:rsidR="003D3198" w14:paraId="6328E3EE" w14:textId="77777777">
      <w:trPr>
        <w:trHeight w:hRule="exact" w:val="792"/>
      </w:trPr>
      <w:tc>
        <w:tcPr>
          <w:tcW w:w="792" w:type="dxa"/>
          <w:shd w:val="clear" w:color="auto" w:fill="C0504D" w:themeFill="accent2"/>
          <w:vAlign w:val="center"/>
        </w:tcPr>
        <w:p w14:paraId="6328E3EC" w14:textId="77777777" w:rsidR="003D3198" w:rsidRDefault="003D3198">
          <w:pPr>
            <w:pStyle w:val="Footer"/>
            <w:jc w:val="center"/>
            <w:rPr>
              <w:color w:val="FFFFFF" w:themeColor="background1"/>
            </w:rPr>
          </w:pPr>
          <w:r>
            <w:fldChar w:fldCharType="begin"/>
          </w:r>
          <w:r>
            <w:instrText xml:space="preserve"> PAGE  \* MERGEFORMAT </w:instrText>
          </w:r>
          <w:r>
            <w:fldChar w:fldCharType="separate"/>
          </w:r>
          <w:r w:rsidR="007E78D5" w:rsidRPr="007E78D5">
            <w:rPr>
              <w:noProof/>
              <w:color w:val="FFFFFF" w:themeColor="background1"/>
            </w:rPr>
            <w:t>5</w:t>
          </w:r>
          <w:r>
            <w:rPr>
              <w:noProof/>
              <w:color w:val="FFFFFF" w:themeColor="background1"/>
            </w:rPr>
            <w:fldChar w:fldCharType="end"/>
          </w:r>
        </w:p>
      </w:tc>
      <w:sdt>
        <w:sdtPr>
          <w:rPr>
            <w:rFonts w:asciiTheme="majorHAnsi" w:eastAsiaTheme="majorEastAsia" w:hAnsiTheme="majorHAnsi" w:cstheme="majorBidi"/>
            <w:sz w:val="20"/>
            <w:szCs w:val="20"/>
          </w:rPr>
          <w:alias w:val="Title"/>
          <w:id w:val="23280118"/>
          <w:placeholder>
            <w:docPart w:val="14924EBED2684F09AA2AD78B6566E62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6328E3ED" w14:textId="77777777" w:rsidR="003D3198" w:rsidRDefault="003D3198" w:rsidP="00C026B7">
              <w:pPr>
                <w:pStyle w:val="Footer"/>
                <w:rPr>
                  <w:rFonts w:asciiTheme="majorHAnsi" w:eastAsiaTheme="majorEastAsia" w:hAnsiTheme="majorHAnsi" w:cstheme="majorBidi"/>
                  <w:sz w:val="28"/>
                  <w:szCs w:val="28"/>
                </w:rPr>
              </w:pPr>
              <w:r>
                <w:rPr>
                  <w:rFonts w:asciiTheme="majorHAnsi" w:eastAsiaTheme="majorEastAsia" w:hAnsiTheme="majorHAnsi" w:cstheme="majorBidi"/>
                  <w:sz w:val="20"/>
                  <w:szCs w:val="20"/>
                </w:rPr>
                <w:t>Jefferson County                                                                                                                                                      Emergency Medical Services District</w:t>
              </w:r>
            </w:p>
          </w:tc>
        </w:sdtContent>
      </w:sdt>
    </w:tr>
  </w:tbl>
  <w:p w14:paraId="6328E3EF" w14:textId="77777777" w:rsidR="003D3198" w:rsidRDefault="003D3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6328E3F0" w14:textId="77777777" w:rsidR="003D3198" w:rsidRDefault="003D319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E78D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78D5">
          <w:rPr>
            <w:b/>
            <w:noProof/>
          </w:rPr>
          <w:t>5</w:t>
        </w:r>
        <w:r>
          <w:rPr>
            <w:b/>
            <w:sz w:val="24"/>
            <w:szCs w:val="24"/>
          </w:rPr>
          <w:fldChar w:fldCharType="end"/>
        </w:r>
      </w:p>
    </w:sdtContent>
  </w:sdt>
  <w:p w14:paraId="6328E3F1" w14:textId="77777777" w:rsidR="003D3198" w:rsidRDefault="003D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1EC0"/>
    <w:multiLevelType w:val="hybridMultilevel"/>
    <w:tmpl w:val="89C85762"/>
    <w:lvl w:ilvl="0" w:tplc="0B7E3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A56384"/>
    <w:multiLevelType w:val="hybridMultilevel"/>
    <w:tmpl w:val="9EB0690A"/>
    <w:lvl w:ilvl="0" w:tplc="D69473AA">
      <w:start w:val="3"/>
      <w:numFmt w:val="bullet"/>
      <w:lvlText w:val="-"/>
      <w:lvlJc w:val="left"/>
      <w:pPr>
        <w:ind w:left="1800" w:hanging="360"/>
      </w:pPr>
      <w:rPr>
        <w:rFonts w:ascii="Calibri" w:eastAsiaTheme="minorHAnsi" w:hAnsi="Calibri" w:cs="Calibri"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236010"/>
    <w:multiLevelType w:val="hybridMultilevel"/>
    <w:tmpl w:val="1876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816AB"/>
    <w:multiLevelType w:val="hybridMultilevel"/>
    <w:tmpl w:val="C028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93325"/>
    <w:multiLevelType w:val="hybridMultilevel"/>
    <w:tmpl w:val="A154B2E4"/>
    <w:lvl w:ilvl="0" w:tplc="1E02AB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006"/>
    <w:multiLevelType w:val="hybridMultilevel"/>
    <w:tmpl w:val="CE485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3E4730"/>
    <w:multiLevelType w:val="hybridMultilevel"/>
    <w:tmpl w:val="D8EEAE7C"/>
    <w:lvl w:ilvl="0" w:tplc="C5365B7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446A49"/>
    <w:multiLevelType w:val="hybridMultilevel"/>
    <w:tmpl w:val="E2CEACF0"/>
    <w:lvl w:ilvl="0" w:tplc="BBA40D3A">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8AF6F7A"/>
    <w:multiLevelType w:val="hybridMultilevel"/>
    <w:tmpl w:val="5FC455B0"/>
    <w:lvl w:ilvl="0" w:tplc="7346C1E0">
      <w:start w:val="36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555671"/>
    <w:multiLevelType w:val="hybridMultilevel"/>
    <w:tmpl w:val="067E7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B07FA1"/>
    <w:multiLevelType w:val="hybridMultilevel"/>
    <w:tmpl w:val="68B4563E"/>
    <w:lvl w:ilvl="0" w:tplc="097674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B76B0B"/>
    <w:multiLevelType w:val="hybridMultilevel"/>
    <w:tmpl w:val="D7487814"/>
    <w:lvl w:ilvl="0" w:tplc="1368C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525DAF"/>
    <w:multiLevelType w:val="hybridMultilevel"/>
    <w:tmpl w:val="1620117E"/>
    <w:lvl w:ilvl="0" w:tplc="4C640018">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3AE727F"/>
    <w:multiLevelType w:val="hybridMultilevel"/>
    <w:tmpl w:val="16E6D1BA"/>
    <w:lvl w:ilvl="0" w:tplc="27C89776">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3EE171F"/>
    <w:multiLevelType w:val="hybridMultilevel"/>
    <w:tmpl w:val="C0AC39A0"/>
    <w:lvl w:ilvl="0" w:tplc="5C2ED0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5F3E41"/>
    <w:multiLevelType w:val="hybridMultilevel"/>
    <w:tmpl w:val="2DB87BB2"/>
    <w:lvl w:ilvl="0" w:tplc="1B32B9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260CDE"/>
    <w:multiLevelType w:val="hybridMultilevel"/>
    <w:tmpl w:val="63F67310"/>
    <w:lvl w:ilvl="0" w:tplc="88465DC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DC3F4A"/>
    <w:multiLevelType w:val="hybridMultilevel"/>
    <w:tmpl w:val="8FF2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17118A"/>
    <w:multiLevelType w:val="hybridMultilevel"/>
    <w:tmpl w:val="66A67608"/>
    <w:lvl w:ilvl="0" w:tplc="A96CF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2B75B2"/>
    <w:multiLevelType w:val="hybridMultilevel"/>
    <w:tmpl w:val="5A284140"/>
    <w:lvl w:ilvl="0" w:tplc="B0145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8419F2"/>
    <w:multiLevelType w:val="hybridMultilevel"/>
    <w:tmpl w:val="15D610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4C2F9B"/>
    <w:multiLevelType w:val="hybridMultilevel"/>
    <w:tmpl w:val="887C894A"/>
    <w:lvl w:ilvl="0" w:tplc="75E67E60">
      <w:start w:val="3"/>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E8472B5"/>
    <w:multiLevelType w:val="hybridMultilevel"/>
    <w:tmpl w:val="11CC0078"/>
    <w:lvl w:ilvl="0" w:tplc="7D40A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6"/>
  </w:num>
  <w:num w:numId="3">
    <w:abstractNumId w:val="19"/>
  </w:num>
  <w:num w:numId="4">
    <w:abstractNumId w:val="6"/>
  </w:num>
  <w:num w:numId="5">
    <w:abstractNumId w:val="10"/>
  </w:num>
  <w:num w:numId="6">
    <w:abstractNumId w:val="14"/>
  </w:num>
  <w:num w:numId="7">
    <w:abstractNumId w:val="12"/>
  </w:num>
  <w:num w:numId="8">
    <w:abstractNumId w:val="13"/>
  </w:num>
  <w:num w:numId="9">
    <w:abstractNumId w:val="5"/>
  </w:num>
  <w:num w:numId="10">
    <w:abstractNumId w:val="4"/>
  </w:num>
  <w:num w:numId="11">
    <w:abstractNumId w:val="0"/>
  </w:num>
  <w:num w:numId="12">
    <w:abstractNumId w:val="22"/>
  </w:num>
  <w:num w:numId="13">
    <w:abstractNumId w:val="18"/>
  </w:num>
  <w:num w:numId="14">
    <w:abstractNumId w:val="17"/>
  </w:num>
  <w:num w:numId="15">
    <w:abstractNumId w:val="8"/>
  </w:num>
  <w:num w:numId="16">
    <w:abstractNumId w:val="21"/>
  </w:num>
  <w:num w:numId="17">
    <w:abstractNumId w:val="3"/>
  </w:num>
  <w:num w:numId="18">
    <w:abstractNumId w:val="20"/>
  </w:num>
  <w:num w:numId="19">
    <w:abstractNumId w:val="9"/>
  </w:num>
  <w:num w:numId="20">
    <w:abstractNumId w:val="2"/>
  </w:num>
  <w:num w:numId="21">
    <w:abstractNumId w:val="7"/>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0"/>
    <w:rsid w:val="00002E8B"/>
    <w:rsid w:val="00004DBB"/>
    <w:rsid w:val="00010721"/>
    <w:rsid w:val="000115AC"/>
    <w:rsid w:val="0001216B"/>
    <w:rsid w:val="000123BB"/>
    <w:rsid w:val="00014BE5"/>
    <w:rsid w:val="000202D9"/>
    <w:rsid w:val="0002549D"/>
    <w:rsid w:val="00026DC4"/>
    <w:rsid w:val="0002739A"/>
    <w:rsid w:val="000307AF"/>
    <w:rsid w:val="00033F17"/>
    <w:rsid w:val="00035F09"/>
    <w:rsid w:val="00036905"/>
    <w:rsid w:val="000373BC"/>
    <w:rsid w:val="00045E38"/>
    <w:rsid w:val="0005234D"/>
    <w:rsid w:val="000606EA"/>
    <w:rsid w:val="00062986"/>
    <w:rsid w:val="00063E3C"/>
    <w:rsid w:val="000678E0"/>
    <w:rsid w:val="00067C3E"/>
    <w:rsid w:val="00067EC0"/>
    <w:rsid w:val="000712E8"/>
    <w:rsid w:val="00073A44"/>
    <w:rsid w:val="000771EB"/>
    <w:rsid w:val="0008047F"/>
    <w:rsid w:val="0008301F"/>
    <w:rsid w:val="000832D6"/>
    <w:rsid w:val="00091B7A"/>
    <w:rsid w:val="000951E9"/>
    <w:rsid w:val="00096169"/>
    <w:rsid w:val="000A0F20"/>
    <w:rsid w:val="000A24BD"/>
    <w:rsid w:val="000A7DB2"/>
    <w:rsid w:val="000B5595"/>
    <w:rsid w:val="000C4370"/>
    <w:rsid w:val="000C4A2E"/>
    <w:rsid w:val="000C5C97"/>
    <w:rsid w:val="000D01BB"/>
    <w:rsid w:val="000D1384"/>
    <w:rsid w:val="000D6612"/>
    <w:rsid w:val="000D7737"/>
    <w:rsid w:val="000E01AB"/>
    <w:rsid w:val="000E0F5C"/>
    <w:rsid w:val="000E3614"/>
    <w:rsid w:val="000E445C"/>
    <w:rsid w:val="000E45A9"/>
    <w:rsid w:val="000E51D7"/>
    <w:rsid w:val="000E594C"/>
    <w:rsid w:val="000E60E0"/>
    <w:rsid w:val="000F3163"/>
    <w:rsid w:val="00107FBB"/>
    <w:rsid w:val="00110A97"/>
    <w:rsid w:val="0011202F"/>
    <w:rsid w:val="001142EB"/>
    <w:rsid w:val="00114C9C"/>
    <w:rsid w:val="00120784"/>
    <w:rsid w:val="001330F8"/>
    <w:rsid w:val="001364EB"/>
    <w:rsid w:val="00143277"/>
    <w:rsid w:val="0015469C"/>
    <w:rsid w:val="001548DD"/>
    <w:rsid w:val="0016640F"/>
    <w:rsid w:val="0017090B"/>
    <w:rsid w:val="00182C21"/>
    <w:rsid w:val="001844B5"/>
    <w:rsid w:val="001847CA"/>
    <w:rsid w:val="00184C34"/>
    <w:rsid w:val="001870D6"/>
    <w:rsid w:val="001A29BF"/>
    <w:rsid w:val="001A77DF"/>
    <w:rsid w:val="001B5122"/>
    <w:rsid w:val="001B7A86"/>
    <w:rsid w:val="001C0370"/>
    <w:rsid w:val="001C21D0"/>
    <w:rsid w:val="001C3333"/>
    <w:rsid w:val="001C7845"/>
    <w:rsid w:val="001D1F59"/>
    <w:rsid w:val="001D237F"/>
    <w:rsid w:val="001D381D"/>
    <w:rsid w:val="001E1150"/>
    <w:rsid w:val="001E1DED"/>
    <w:rsid w:val="001E463C"/>
    <w:rsid w:val="001E6069"/>
    <w:rsid w:val="001F0F72"/>
    <w:rsid w:val="001F5940"/>
    <w:rsid w:val="001F7E0A"/>
    <w:rsid w:val="002054FC"/>
    <w:rsid w:val="0020699A"/>
    <w:rsid w:val="002069BD"/>
    <w:rsid w:val="00210B21"/>
    <w:rsid w:val="00216D22"/>
    <w:rsid w:val="00216DB4"/>
    <w:rsid w:val="002221A9"/>
    <w:rsid w:val="00224D76"/>
    <w:rsid w:val="002265A8"/>
    <w:rsid w:val="00242E0F"/>
    <w:rsid w:val="00247013"/>
    <w:rsid w:val="002537C3"/>
    <w:rsid w:val="00253A83"/>
    <w:rsid w:val="00254E76"/>
    <w:rsid w:val="0026008F"/>
    <w:rsid w:val="00264FBB"/>
    <w:rsid w:val="00271FA8"/>
    <w:rsid w:val="00272191"/>
    <w:rsid w:val="00273D8C"/>
    <w:rsid w:val="00274F42"/>
    <w:rsid w:val="00275E13"/>
    <w:rsid w:val="002A03C8"/>
    <w:rsid w:val="002A0801"/>
    <w:rsid w:val="002A2B67"/>
    <w:rsid w:val="002A4EAC"/>
    <w:rsid w:val="002A5112"/>
    <w:rsid w:val="002A6BE5"/>
    <w:rsid w:val="002B299C"/>
    <w:rsid w:val="002B4763"/>
    <w:rsid w:val="002C46E6"/>
    <w:rsid w:val="002C7067"/>
    <w:rsid w:val="002D0ABE"/>
    <w:rsid w:val="002D26C8"/>
    <w:rsid w:val="002E1994"/>
    <w:rsid w:val="002E6F97"/>
    <w:rsid w:val="002E76F6"/>
    <w:rsid w:val="002F216B"/>
    <w:rsid w:val="002F6BA8"/>
    <w:rsid w:val="0030121D"/>
    <w:rsid w:val="00302270"/>
    <w:rsid w:val="00302391"/>
    <w:rsid w:val="003027CF"/>
    <w:rsid w:val="00307A37"/>
    <w:rsid w:val="00307AB5"/>
    <w:rsid w:val="00312983"/>
    <w:rsid w:val="00314F67"/>
    <w:rsid w:val="00321B37"/>
    <w:rsid w:val="003245C4"/>
    <w:rsid w:val="00324E07"/>
    <w:rsid w:val="00343B6E"/>
    <w:rsid w:val="00344F3E"/>
    <w:rsid w:val="0035045F"/>
    <w:rsid w:val="00351443"/>
    <w:rsid w:val="00351A63"/>
    <w:rsid w:val="0035308B"/>
    <w:rsid w:val="003534E5"/>
    <w:rsid w:val="003561D5"/>
    <w:rsid w:val="0035620A"/>
    <w:rsid w:val="00360F9F"/>
    <w:rsid w:val="003611E6"/>
    <w:rsid w:val="00362276"/>
    <w:rsid w:val="00362FB8"/>
    <w:rsid w:val="00372913"/>
    <w:rsid w:val="003739F2"/>
    <w:rsid w:val="00380706"/>
    <w:rsid w:val="00380AD0"/>
    <w:rsid w:val="00382200"/>
    <w:rsid w:val="00382C58"/>
    <w:rsid w:val="00385996"/>
    <w:rsid w:val="0038773F"/>
    <w:rsid w:val="0039007E"/>
    <w:rsid w:val="0039629D"/>
    <w:rsid w:val="003A5D8B"/>
    <w:rsid w:val="003A6BD9"/>
    <w:rsid w:val="003B11BC"/>
    <w:rsid w:val="003B1F2D"/>
    <w:rsid w:val="003B29E5"/>
    <w:rsid w:val="003C02EC"/>
    <w:rsid w:val="003C1D43"/>
    <w:rsid w:val="003C3003"/>
    <w:rsid w:val="003C72D9"/>
    <w:rsid w:val="003D3198"/>
    <w:rsid w:val="003D3DF8"/>
    <w:rsid w:val="003D6602"/>
    <w:rsid w:val="003E60A2"/>
    <w:rsid w:val="003E7E5C"/>
    <w:rsid w:val="003F0403"/>
    <w:rsid w:val="003F1834"/>
    <w:rsid w:val="003F4E32"/>
    <w:rsid w:val="003F6F88"/>
    <w:rsid w:val="00402E89"/>
    <w:rsid w:val="00406699"/>
    <w:rsid w:val="0041030C"/>
    <w:rsid w:val="0041473F"/>
    <w:rsid w:val="004216F0"/>
    <w:rsid w:val="00421AB3"/>
    <w:rsid w:val="00430F3D"/>
    <w:rsid w:val="004337C0"/>
    <w:rsid w:val="00434DB4"/>
    <w:rsid w:val="00442888"/>
    <w:rsid w:val="00446B59"/>
    <w:rsid w:val="0045497E"/>
    <w:rsid w:val="00460205"/>
    <w:rsid w:val="00460FA9"/>
    <w:rsid w:val="00463067"/>
    <w:rsid w:val="00465F77"/>
    <w:rsid w:val="0046673B"/>
    <w:rsid w:val="00471C71"/>
    <w:rsid w:val="00476C90"/>
    <w:rsid w:val="00485805"/>
    <w:rsid w:val="004870B6"/>
    <w:rsid w:val="004900D0"/>
    <w:rsid w:val="00494F9F"/>
    <w:rsid w:val="004A4762"/>
    <w:rsid w:val="004A67E2"/>
    <w:rsid w:val="004B01D2"/>
    <w:rsid w:val="004B38EA"/>
    <w:rsid w:val="004C74F3"/>
    <w:rsid w:val="004D35D2"/>
    <w:rsid w:val="004D3799"/>
    <w:rsid w:val="004D4380"/>
    <w:rsid w:val="004D6027"/>
    <w:rsid w:val="004E11D0"/>
    <w:rsid w:val="004E3935"/>
    <w:rsid w:val="004E76F7"/>
    <w:rsid w:val="004F4739"/>
    <w:rsid w:val="004F79E5"/>
    <w:rsid w:val="005005F4"/>
    <w:rsid w:val="00500CC9"/>
    <w:rsid w:val="00500F5C"/>
    <w:rsid w:val="00506812"/>
    <w:rsid w:val="00512F6A"/>
    <w:rsid w:val="00516B5B"/>
    <w:rsid w:val="005177AA"/>
    <w:rsid w:val="00525FF6"/>
    <w:rsid w:val="00527376"/>
    <w:rsid w:val="005320E9"/>
    <w:rsid w:val="00532D73"/>
    <w:rsid w:val="0053663F"/>
    <w:rsid w:val="0054030E"/>
    <w:rsid w:val="0054402F"/>
    <w:rsid w:val="005441BE"/>
    <w:rsid w:val="00550764"/>
    <w:rsid w:val="00554552"/>
    <w:rsid w:val="00554C7D"/>
    <w:rsid w:val="00556CA4"/>
    <w:rsid w:val="0055748E"/>
    <w:rsid w:val="00557EE7"/>
    <w:rsid w:val="005647DC"/>
    <w:rsid w:val="005650C2"/>
    <w:rsid w:val="00572BA9"/>
    <w:rsid w:val="0057600D"/>
    <w:rsid w:val="00576BF0"/>
    <w:rsid w:val="00581164"/>
    <w:rsid w:val="00594B7A"/>
    <w:rsid w:val="00596416"/>
    <w:rsid w:val="005A0DE6"/>
    <w:rsid w:val="005A663E"/>
    <w:rsid w:val="005A7116"/>
    <w:rsid w:val="005B0FC2"/>
    <w:rsid w:val="005C275B"/>
    <w:rsid w:val="005C6488"/>
    <w:rsid w:val="005D1DBB"/>
    <w:rsid w:val="005D2E57"/>
    <w:rsid w:val="005D360C"/>
    <w:rsid w:val="005D426B"/>
    <w:rsid w:val="005D4F55"/>
    <w:rsid w:val="005D6C6A"/>
    <w:rsid w:val="005E0C29"/>
    <w:rsid w:val="005E67FB"/>
    <w:rsid w:val="005F0CBA"/>
    <w:rsid w:val="005F2C07"/>
    <w:rsid w:val="005F4A97"/>
    <w:rsid w:val="005F59AD"/>
    <w:rsid w:val="005F5A4C"/>
    <w:rsid w:val="005F6900"/>
    <w:rsid w:val="005F7008"/>
    <w:rsid w:val="00600F62"/>
    <w:rsid w:val="00603580"/>
    <w:rsid w:val="0060716A"/>
    <w:rsid w:val="00610E1B"/>
    <w:rsid w:val="00612716"/>
    <w:rsid w:val="00615044"/>
    <w:rsid w:val="0061575C"/>
    <w:rsid w:val="00616634"/>
    <w:rsid w:val="00622D3F"/>
    <w:rsid w:val="00625B62"/>
    <w:rsid w:val="00633ABC"/>
    <w:rsid w:val="00634BCC"/>
    <w:rsid w:val="00646204"/>
    <w:rsid w:val="0065035D"/>
    <w:rsid w:val="00656EED"/>
    <w:rsid w:val="00657C30"/>
    <w:rsid w:val="006611CE"/>
    <w:rsid w:val="00661EF9"/>
    <w:rsid w:val="00664051"/>
    <w:rsid w:val="00664D43"/>
    <w:rsid w:val="00672996"/>
    <w:rsid w:val="00672C26"/>
    <w:rsid w:val="00673E20"/>
    <w:rsid w:val="006834F1"/>
    <w:rsid w:val="00683672"/>
    <w:rsid w:val="00685D52"/>
    <w:rsid w:val="006870F1"/>
    <w:rsid w:val="00691E0C"/>
    <w:rsid w:val="00692B06"/>
    <w:rsid w:val="00694489"/>
    <w:rsid w:val="00696DB9"/>
    <w:rsid w:val="006975DE"/>
    <w:rsid w:val="006A4A2F"/>
    <w:rsid w:val="006A555B"/>
    <w:rsid w:val="006A5D37"/>
    <w:rsid w:val="006A7AA8"/>
    <w:rsid w:val="006B23F6"/>
    <w:rsid w:val="006B337D"/>
    <w:rsid w:val="006B5F7B"/>
    <w:rsid w:val="006B7052"/>
    <w:rsid w:val="006C1C7E"/>
    <w:rsid w:val="006C5A87"/>
    <w:rsid w:val="006C5FD4"/>
    <w:rsid w:val="006D6C0F"/>
    <w:rsid w:val="006D7343"/>
    <w:rsid w:val="006E0A65"/>
    <w:rsid w:val="006E262D"/>
    <w:rsid w:val="006E519D"/>
    <w:rsid w:val="006E6ABB"/>
    <w:rsid w:val="006F0006"/>
    <w:rsid w:val="006F485B"/>
    <w:rsid w:val="006F5BDD"/>
    <w:rsid w:val="006F5E39"/>
    <w:rsid w:val="0070092F"/>
    <w:rsid w:val="00705A4D"/>
    <w:rsid w:val="00710C2F"/>
    <w:rsid w:val="00722B95"/>
    <w:rsid w:val="00730975"/>
    <w:rsid w:val="007435D4"/>
    <w:rsid w:val="00752C90"/>
    <w:rsid w:val="00764994"/>
    <w:rsid w:val="00770F67"/>
    <w:rsid w:val="00771AA4"/>
    <w:rsid w:val="00771BAA"/>
    <w:rsid w:val="007723BF"/>
    <w:rsid w:val="00777859"/>
    <w:rsid w:val="00783892"/>
    <w:rsid w:val="00787DDA"/>
    <w:rsid w:val="00791FBE"/>
    <w:rsid w:val="007A279E"/>
    <w:rsid w:val="007A3BFE"/>
    <w:rsid w:val="007A4BA1"/>
    <w:rsid w:val="007A782A"/>
    <w:rsid w:val="007B0711"/>
    <w:rsid w:val="007B21F6"/>
    <w:rsid w:val="007B42AE"/>
    <w:rsid w:val="007C535C"/>
    <w:rsid w:val="007C53B1"/>
    <w:rsid w:val="007D1085"/>
    <w:rsid w:val="007D22AD"/>
    <w:rsid w:val="007D28F4"/>
    <w:rsid w:val="007E0D26"/>
    <w:rsid w:val="007E4491"/>
    <w:rsid w:val="007E774B"/>
    <w:rsid w:val="007E78D5"/>
    <w:rsid w:val="007F342F"/>
    <w:rsid w:val="007F4B18"/>
    <w:rsid w:val="007F557F"/>
    <w:rsid w:val="007F6F18"/>
    <w:rsid w:val="00803E4A"/>
    <w:rsid w:val="00804505"/>
    <w:rsid w:val="0080591A"/>
    <w:rsid w:val="008106E6"/>
    <w:rsid w:val="00811DE7"/>
    <w:rsid w:val="00814221"/>
    <w:rsid w:val="0081600D"/>
    <w:rsid w:val="0082429F"/>
    <w:rsid w:val="008252E4"/>
    <w:rsid w:val="008348AE"/>
    <w:rsid w:val="0083670D"/>
    <w:rsid w:val="008373F3"/>
    <w:rsid w:val="0083794C"/>
    <w:rsid w:val="00837F12"/>
    <w:rsid w:val="008640CE"/>
    <w:rsid w:val="00864487"/>
    <w:rsid w:val="00872F60"/>
    <w:rsid w:val="008742FB"/>
    <w:rsid w:val="00875621"/>
    <w:rsid w:val="00880681"/>
    <w:rsid w:val="00894378"/>
    <w:rsid w:val="00894AA3"/>
    <w:rsid w:val="00895D88"/>
    <w:rsid w:val="008A2F89"/>
    <w:rsid w:val="008A3409"/>
    <w:rsid w:val="008A40DA"/>
    <w:rsid w:val="008A4791"/>
    <w:rsid w:val="008C008F"/>
    <w:rsid w:val="008C2D32"/>
    <w:rsid w:val="008C6918"/>
    <w:rsid w:val="008D0862"/>
    <w:rsid w:val="008D1143"/>
    <w:rsid w:val="008D57FD"/>
    <w:rsid w:val="008E664F"/>
    <w:rsid w:val="008F6857"/>
    <w:rsid w:val="008F718A"/>
    <w:rsid w:val="008F7948"/>
    <w:rsid w:val="009053BD"/>
    <w:rsid w:val="00911444"/>
    <w:rsid w:val="00913010"/>
    <w:rsid w:val="0091719F"/>
    <w:rsid w:val="0093178C"/>
    <w:rsid w:val="00932F4A"/>
    <w:rsid w:val="009406D4"/>
    <w:rsid w:val="00940C2B"/>
    <w:rsid w:val="00942268"/>
    <w:rsid w:val="00942AF4"/>
    <w:rsid w:val="009436A1"/>
    <w:rsid w:val="009449D9"/>
    <w:rsid w:val="00953A32"/>
    <w:rsid w:val="00953BC9"/>
    <w:rsid w:val="009607BB"/>
    <w:rsid w:val="00962D63"/>
    <w:rsid w:val="0096306B"/>
    <w:rsid w:val="00963929"/>
    <w:rsid w:val="00965D7E"/>
    <w:rsid w:val="0096779E"/>
    <w:rsid w:val="00973CB4"/>
    <w:rsid w:val="00977FF8"/>
    <w:rsid w:val="00984A5A"/>
    <w:rsid w:val="009855F6"/>
    <w:rsid w:val="00987ED8"/>
    <w:rsid w:val="00996713"/>
    <w:rsid w:val="00997754"/>
    <w:rsid w:val="009A505A"/>
    <w:rsid w:val="009A5EC1"/>
    <w:rsid w:val="009B1CBA"/>
    <w:rsid w:val="009B1E1B"/>
    <w:rsid w:val="009C140E"/>
    <w:rsid w:val="009C3409"/>
    <w:rsid w:val="009C70C8"/>
    <w:rsid w:val="009D2CA7"/>
    <w:rsid w:val="009D47D5"/>
    <w:rsid w:val="009F0EF5"/>
    <w:rsid w:val="009F5E0B"/>
    <w:rsid w:val="009F6343"/>
    <w:rsid w:val="00A00E7D"/>
    <w:rsid w:val="00A058B4"/>
    <w:rsid w:val="00A05E81"/>
    <w:rsid w:val="00A06118"/>
    <w:rsid w:val="00A06D68"/>
    <w:rsid w:val="00A0752B"/>
    <w:rsid w:val="00A13901"/>
    <w:rsid w:val="00A14B12"/>
    <w:rsid w:val="00A20EE6"/>
    <w:rsid w:val="00A21834"/>
    <w:rsid w:val="00A21A89"/>
    <w:rsid w:val="00A21B04"/>
    <w:rsid w:val="00A22030"/>
    <w:rsid w:val="00A223A3"/>
    <w:rsid w:val="00A227E6"/>
    <w:rsid w:val="00A2352F"/>
    <w:rsid w:val="00A2789F"/>
    <w:rsid w:val="00A27D1A"/>
    <w:rsid w:val="00A32F67"/>
    <w:rsid w:val="00A330EF"/>
    <w:rsid w:val="00A43BDC"/>
    <w:rsid w:val="00A51ED1"/>
    <w:rsid w:val="00A526AC"/>
    <w:rsid w:val="00A55FBD"/>
    <w:rsid w:val="00A65A81"/>
    <w:rsid w:val="00A7401F"/>
    <w:rsid w:val="00A83E76"/>
    <w:rsid w:val="00A85D8C"/>
    <w:rsid w:val="00A91B28"/>
    <w:rsid w:val="00A96C3A"/>
    <w:rsid w:val="00AA4716"/>
    <w:rsid w:val="00AA668C"/>
    <w:rsid w:val="00AA7D2A"/>
    <w:rsid w:val="00AB7A29"/>
    <w:rsid w:val="00AC4BEB"/>
    <w:rsid w:val="00AC5586"/>
    <w:rsid w:val="00AC5BE5"/>
    <w:rsid w:val="00AD4FDE"/>
    <w:rsid w:val="00AD58DD"/>
    <w:rsid w:val="00AE300B"/>
    <w:rsid w:val="00AF35DA"/>
    <w:rsid w:val="00AF3662"/>
    <w:rsid w:val="00AF651A"/>
    <w:rsid w:val="00B0010C"/>
    <w:rsid w:val="00B00A26"/>
    <w:rsid w:val="00B01077"/>
    <w:rsid w:val="00B02A2E"/>
    <w:rsid w:val="00B05934"/>
    <w:rsid w:val="00B07379"/>
    <w:rsid w:val="00B11D9B"/>
    <w:rsid w:val="00B124FE"/>
    <w:rsid w:val="00B17A71"/>
    <w:rsid w:val="00B2243B"/>
    <w:rsid w:val="00B224EE"/>
    <w:rsid w:val="00B25129"/>
    <w:rsid w:val="00B25D65"/>
    <w:rsid w:val="00B33281"/>
    <w:rsid w:val="00B37072"/>
    <w:rsid w:val="00B37865"/>
    <w:rsid w:val="00B4016A"/>
    <w:rsid w:val="00B4130D"/>
    <w:rsid w:val="00B442CD"/>
    <w:rsid w:val="00B44C46"/>
    <w:rsid w:val="00B53909"/>
    <w:rsid w:val="00B56507"/>
    <w:rsid w:val="00B5664A"/>
    <w:rsid w:val="00B62CF1"/>
    <w:rsid w:val="00B63C2C"/>
    <w:rsid w:val="00B67CB2"/>
    <w:rsid w:val="00B76C96"/>
    <w:rsid w:val="00B77659"/>
    <w:rsid w:val="00B77C01"/>
    <w:rsid w:val="00B8242E"/>
    <w:rsid w:val="00B84FB6"/>
    <w:rsid w:val="00B86CF2"/>
    <w:rsid w:val="00B8796F"/>
    <w:rsid w:val="00B90267"/>
    <w:rsid w:val="00B92F65"/>
    <w:rsid w:val="00B9709D"/>
    <w:rsid w:val="00B97949"/>
    <w:rsid w:val="00BA6041"/>
    <w:rsid w:val="00BA6BD5"/>
    <w:rsid w:val="00BB0291"/>
    <w:rsid w:val="00BB1560"/>
    <w:rsid w:val="00BB59F4"/>
    <w:rsid w:val="00BB5C45"/>
    <w:rsid w:val="00BB7669"/>
    <w:rsid w:val="00BC1BB8"/>
    <w:rsid w:val="00BC50EA"/>
    <w:rsid w:val="00BD1F14"/>
    <w:rsid w:val="00BD7270"/>
    <w:rsid w:val="00BE2291"/>
    <w:rsid w:val="00BE6150"/>
    <w:rsid w:val="00BE77BA"/>
    <w:rsid w:val="00BF2141"/>
    <w:rsid w:val="00BF514F"/>
    <w:rsid w:val="00BF7FF3"/>
    <w:rsid w:val="00C026B7"/>
    <w:rsid w:val="00C0426F"/>
    <w:rsid w:val="00C060FB"/>
    <w:rsid w:val="00C06365"/>
    <w:rsid w:val="00C10A0F"/>
    <w:rsid w:val="00C125F5"/>
    <w:rsid w:val="00C12FD7"/>
    <w:rsid w:val="00C135EB"/>
    <w:rsid w:val="00C20B0C"/>
    <w:rsid w:val="00C20C97"/>
    <w:rsid w:val="00C21F26"/>
    <w:rsid w:val="00C26136"/>
    <w:rsid w:val="00C30D36"/>
    <w:rsid w:val="00C3483A"/>
    <w:rsid w:val="00C36BCA"/>
    <w:rsid w:val="00C41905"/>
    <w:rsid w:val="00C43EB6"/>
    <w:rsid w:val="00C468D5"/>
    <w:rsid w:val="00C503CF"/>
    <w:rsid w:val="00C52337"/>
    <w:rsid w:val="00C572C1"/>
    <w:rsid w:val="00C57438"/>
    <w:rsid w:val="00C604FB"/>
    <w:rsid w:val="00C632F0"/>
    <w:rsid w:val="00C65213"/>
    <w:rsid w:val="00C652A9"/>
    <w:rsid w:val="00C66B78"/>
    <w:rsid w:val="00C67C43"/>
    <w:rsid w:val="00C71929"/>
    <w:rsid w:val="00C72444"/>
    <w:rsid w:val="00C7367B"/>
    <w:rsid w:val="00C7492E"/>
    <w:rsid w:val="00C822F7"/>
    <w:rsid w:val="00C85600"/>
    <w:rsid w:val="00C921A5"/>
    <w:rsid w:val="00C9494C"/>
    <w:rsid w:val="00CA130F"/>
    <w:rsid w:val="00CA2613"/>
    <w:rsid w:val="00CA6A2E"/>
    <w:rsid w:val="00CB0E72"/>
    <w:rsid w:val="00CB10FF"/>
    <w:rsid w:val="00CB2A8D"/>
    <w:rsid w:val="00CB30B3"/>
    <w:rsid w:val="00CB5DEE"/>
    <w:rsid w:val="00CB67F2"/>
    <w:rsid w:val="00CB7811"/>
    <w:rsid w:val="00CC1A9A"/>
    <w:rsid w:val="00CC4CBF"/>
    <w:rsid w:val="00CC565F"/>
    <w:rsid w:val="00CD74F0"/>
    <w:rsid w:val="00CD7B23"/>
    <w:rsid w:val="00CD7E29"/>
    <w:rsid w:val="00CE2CDE"/>
    <w:rsid w:val="00CF0C72"/>
    <w:rsid w:val="00CF2016"/>
    <w:rsid w:val="00CF6AD0"/>
    <w:rsid w:val="00D05AA2"/>
    <w:rsid w:val="00D07659"/>
    <w:rsid w:val="00D1131D"/>
    <w:rsid w:val="00D17AD0"/>
    <w:rsid w:val="00D222E6"/>
    <w:rsid w:val="00D23B01"/>
    <w:rsid w:val="00D26341"/>
    <w:rsid w:val="00D27467"/>
    <w:rsid w:val="00D30175"/>
    <w:rsid w:val="00D36CEA"/>
    <w:rsid w:val="00D375BD"/>
    <w:rsid w:val="00D4316F"/>
    <w:rsid w:val="00D456E2"/>
    <w:rsid w:val="00D536BE"/>
    <w:rsid w:val="00D57A47"/>
    <w:rsid w:val="00D6034B"/>
    <w:rsid w:val="00D60F72"/>
    <w:rsid w:val="00D635C4"/>
    <w:rsid w:val="00D71273"/>
    <w:rsid w:val="00D7523C"/>
    <w:rsid w:val="00D82569"/>
    <w:rsid w:val="00D8411A"/>
    <w:rsid w:val="00D874D2"/>
    <w:rsid w:val="00D908A2"/>
    <w:rsid w:val="00D91E95"/>
    <w:rsid w:val="00D94134"/>
    <w:rsid w:val="00D94F8A"/>
    <w:rsid w:val="00DA4F3A"/>
    <w:rsid w:val="00DA5BBD"/>
    <w:rsid w:val="00DB2C67"/>
    <w:rsid w:val="00DB5FF9"/>
    <w:rsid w:val="00DB6B91"/>
    <w:rsid w:val="00DC0876"/>
    <w:rsid w:val="00DC4ADD"/>
    <w:rsid w:val="00DC4E59"/>
    <w:rsid w:val="00DD3CB0"/>
    <w:rsid w:val="00DD4C36"/>
    <w:rsid w:val="00DD68D3"/>
    <w:rsid w:val="00DE2C58"/>
    <w:rsid w:val="00DE3C99"/>
    <w:rsid w:val="00DF2F0C"/>
    <w:rsid w:val="00E04835"/>
    <w:rsid w:val="00E06F2E"/>
    <w:rsid w:val="00E139D0"/>
    <w:rsid w:val="00E14201"/>
    <w:rsid w:val="00E15C1F"/>
    <w:rsid w:val="00E161DC"/>
    <w:rsid w:val="00E236CD"/>
    <w:rsid w:val="00E34D49"/>
    <w:rsid w:val="00E35252"/>
    <w:rsid w:val="00E35D7D"/>
    <w:rsid w:val="00E35E78"/>
    <w:rsid w:val="00E409D1"/>
    <w:rsid w:val="00E457A6"/>
    <w:rsid w:val="00E47D78"/>
    <w:rsid w:val="00E57332"/>
    <w:rsid w:val="00E6022A"/>
    <w:rsid w:val="00E64E08"/>
    <w:rsid w:val="00E651CC"/>
    <w:rsid w:val="00E72F0D"/>
    <w:rsid w:val="00E74BDC"/>
    <w:rsid w:val="00E857D6"/>
    <w:rsid w:val="00E86035"/>
    <w:rsid w:val="00E8784D"/>
    <w:rsid w:val="00EA053D"/>
    <w:rsid w:val="00EA059C"/>
    <w:rsid w:val="00EA2858"/>
    <w:rsid w:val="00EA45CE"/>
    <w:rsid w:val="00EA4B68"/>
    <w:rsid w:val="00EA7B7D"/>
    <w:rsid w:val="00EB0EF5"/>
    <w:rsid w:val="00EB0F4D"/>
    <w:rsid w:val="00EB5259"/>
    <w:rsid w:val="00EB5411"/>
    <w:rsid w:val="00EC0F8D"/>
    <w:rsid w:val="00EC102B"/>
    <w:rsid w:val="00EC39E4"/>
    <w:rsid w:val="00EC63D6"/>
    <w:rsid w:val="00F02329"/>
    <w:rsid w:val="00F0729B"/>
    <w:rsid w:val="00F1708F"/>
    <w:rsid w:val="00F17F89"/>
    <w:rsid w:val="00F231E2"/>
    <w:rsid w:val="00F270C1"/>
    <w:rsid w:val="00F3460A"/>
    <w:rsid w:val="00F42367"/>
    <w:rsid w:val="00F44CF2"/>
    <w:rsid w:val="00F4566D"/>
    <w:rsid w:val="00F53EEE"/>
    <w:rsid w:val="00F61188"/>
    <w:rsid w:val="00F62FAD"/>
    <w:rsid w:val="00F72079"/>
    <w:rsid w:val="00F72AEE"/>
    <w:rsid w:val="00F75D76"/>
    <w:rsid w:val="00F8075D"/>
    <w:rsid w:val="00F854CE"/>
    <w:rsid w:val="00F90D51"/>
    <w:rsid w:val="00F93609"/>
    <w:rsid w:val="00F93ACC"/>
    <w:rsid w:val="00F96850"/>
    <w:rsid w:val="00F96A49"/>
    <w:rsid w:val="00F97D6B"/>
    <w:rsid w:val="00FA04D2"/>
    <w:rsid w:val="00FA215F"/>
    <w:rsid w:val="00FA7A7B"/>
    <w:rsid w:val="00FB30DA"/>
    <w:rsid w:val="00FB4616"/>
    <w:rsid w:val="00FB4A74"/>
    <w:rsid w:val="00FD1D2E"/>
    <w:rsid w:val="00FD1D3D"/>
    <w:rsid w:val="00FD2179"/>
    <w:rsid w:val="00FD3230"/>
    <w:rsid w:val="00FD39BC"/>
    <w:rsid w:val="00FD44A1"/>
    <w:rsid w:val="00FD583C"/>
    <w:rsid w:val="00FE3EDD"/>
    <w:rsid w:val="00FE4E61"/>
    <w:rsid w:val="00FE62F1"/>
    <w:rsid w:val="00FF003E"/>
    <w:rsid w:val="00FF1992"/>
    <w:rsid w:val="00FF4082"/>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28E33D"/>
  <w15:docId w15:val="{618898B8-1085-4F85-9387-0E832997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B0"/>
  </w:style>
  <w:style w:type="paragraph" w:styleId="Footer">
    <w:name w:val="footer"/>
    <w:basedOn w:val="Normal"/>
    <w:link w:val="FooterChar"/>
    <w:uiPriority w:val="99"/>
    <w:unhideWhenUsed/>
    <w:rsid w:val="00DD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B0"/>
  </w:style>
  <w:style w:type="paragraph" w:styleId="BalloonText">
    <w:name w:val="Balloon Text"/>
    <w:basedOn w:val="Normal"/>
    <w:link w:val="BalloonTextChar"/>
    <w:uiPriority w:val="99"/>
    <w:semiHidden/>
    <w:unhideWhenUsed/>
    <w:rsid w:val="00DD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B0"/>
    <w:rPr>
      <w:rFonts w:ascii="Tahoma" w:hAnsi="Tahoma" w:cs="Tahoma"/>
      <w:sz w:val="16"/>
      <w:szCs w:val="16"/>
    </w:rPr>
  </w:style>
  <w:style w:type="paragraph" w:styleId="ListParagraph">
    <w:name w:val="List Paragraph"/>
    <w:basedOn w:val="Normal"/>
    <w:uiPriority w:val="34"/>
    <w:qFormat/>
    <w:rsid w:val="00622D3F"/>
    <w:pPr>
      <w:ind w:left="720"/>
      <w:contextualSpacing/>
    </w:pPr>
  </w:style>
  <w:style w:type="table" w:styleId="TableGrid">
    <w:name w:val="Table Grid"/>
    <w:basedOn w:val="TableNormal"/>
    <w:uiPriority w:val="59"/>
    <w:rsid w:val="009B1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94AA3"/>
    <w:rPr>
      <w:color w:val="0000FF" w:themeColor="hyperlink"/>
      <w:u w:val="single"/>
    </w:rPr>
  </w:style>
  <w:style w:type="character" w:styleId="UnresolvedMention">
    <w:name w:val="Unresolved Mention"/>
    <w:basedOn w:val="DefaultParagraphFont"/>
    <w:uiPriority w:val="99"/>
    <w:semiHidden/>
    <w:unhideWhenUsed/>
    <w:rsid w:val="0089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24EBED2684F09AA2AD78B6566E623"/>
        <w:category>
          <w:name w:val="General"/>
          <w:gallery w:val="placeholder"/>
        </w:category>
        <w:types>
          <w:type w:val="bbPlcHdr"/>
        </w:types>
        <w:behaviors>
          <w:behavior w:val="content"/>
        </w:behaviors>
        <w:guid w:val="{6378C42A-300B-4773-A545-9C5C394AD845}"/>
      </w:docPartPr>
      <w:docPartBody>
        <w:p w:rsidR="00830539" w:rsidRDefault="00830539" w:rsidP="00830539">
          <w:pPr>
            <w:pStyle w:val="14924EBED2684F09AA2AD78B6566E62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539"/>
    <w:rsid w:val="00012EBA"/>
    <w:rsid w:val="00021DE3"/>
    <w:rsid w:val="00021EA4"/>
    <w:rsid w:val="00033C05"/>
    <w:rsid w:val="000405AE"/>
    <w:rsid w:val="00056C31"/>
    <w:rsid w:val="00074E2A"/>
    <w:rsid w:val="0007658C"/>
    <w:rsid w:val="000A1739"/>
    <w:rsid w:val="000C533C"/>
    <w:rsid w:val="000D11EE"/>
    <w:rsid w:val="00101A93"/>
    <w:rsid w:val="00101E4F"/>
    <w:rsid w:val="001121B4"/>
    <w:rsid w:val="00163586"/>
    <w:rsid w:val="00170B72"/>
    <w:rsid w:val="001B4A50"/>
    <w:rsid w:val="001E3875"/>
    <w:rsid w:val="00204B1A"/>
    <w:rsid w:val="002137D7"/>
    <w:rsid w:val="0023571D"/>
    <w:rsid w:val="00252A13"/>
    <w:rsid w:val="00252D0F"/>
    <w:rsid w:val="00252F56"/>
    <w:rsid w:val="002823B5"/>
    <w:rsid w:val="002A3E9E"/>
    <w:rsid w:val="002B5093"/>
    <w:rsid w:val="002B5C49"/>
    <w:rsid w:val="002E3A44"/>
    <w:rsid w:val="002E781B"/>
    <w:rsid w:val="00300CDD"/>
    <w:rsid w:val="0031505F"/>
    <w:rsid w:val="00325D77"/>
    <w:rsid w:val="00327CE0"/>
    <w:rsid w:val="00334C10"/>
    <w:rsid w:val="003359B1"/>
    <w:rsid w:val="00350B9F"/>
    <w:rsid w:val="00361FAF"/>
    <w:rsid w:val="00386E22"/>
    <w:rsid w:val="00395ADA"/>
    <w:rsid w:val="00395FDF"/>
    <w:rsid w:val="003B053A"/>
    <w:rsid w:val="003F38B2"/>
    <w:rsid w:val="00445BE3"/>
    <w:rsid w:val="00457C9F"/>
    <w:rsid w:val="004617BB"/>
    <w:rsid w:val="004B7B34"/>
    <w:rsid w:val="004E0A19"/>
    <w:rsid w:val="004F5919"/>
    <w:rsid w:val="00500897"/>
    <w:rsid w:val="00505F82"/>
    <w:rsid w:val="00506E8C"/>
    <w:rsid w:val="00530657"/>
    <w:rsid w:val="0054470D"/>
    <w:rsid w:val="00553EDC"/>
    <w:rsid w:val="005548E7"/>
    <w:rsid w:val="0057400C"/>
    <w:rsid w:val="005773C8"/>
    <w:rsid w:val="0059202F"/>
    <w:rsid w:val="005E468A"/>
    <w:rsid w:val="005E7924"/>
    <w:rsid w:val="005F7648"/>
    <w:rsid w:val="00652096"/>
    <w:rsid w:val="0065562B"/>
    <w:rsid w:val="00671B34"/>
    <w:rsid w:val="006755A3"/>
    <w:rsid w:val="0069214F"/>
    <w:rsid w:val="006A5DC3"/>
    <w:rsid w:val="00782364"/>
    <w:rsid w:val="007A3325"/>
    <w:rsid w:val="007B5145"/>
    <w:rsid w:val="007E5463"/>
    <w:rsid w:val="008061DE"/>
    <w:rsid w:val="00816E55"/>
    <w:rsid w:val="00830539"/>
    <w:rsid w:val="00833564"/>
    <w:rsid w:val="0083564B"/>
    <w:rsid w:val="0084731D"/>
    <w:rsid w:val="008808DC"/>
    <w:rsid w:val="00891891"/>
    <w:rsid w:val="008B0E9D"/>
    <w:rsid w:val="008C401C"/>
    <w:rsid w:val="008F0943"/>
    <w:rsid w:val="00944940"/>
    <w:rsid w:val="00955B15"/>
    <w:rsid w:val="00963900"/>
    <w:rsid w:val="00965446"/>
    <w:rsid w:val="0098532D"/>
    <w:rsid w:val="009B7C25"/>
    <w:rsid w:val="009C4AFD"/>
    <w:rsid w:val="009D0D79"/>
    <w:rsid w:val="009D5AFA"/>
    <w:rsid w:val="009F3594"/>
    <w:rsid w:val="00A1022E"/>
    <w:rsid w:val="00A2598E"/>
    <w:rsid w:val="00A35A4B"/>
    <w:rsid w:val="00A4087F"/>
    <w:rsid w:val="00A668BA"/>
    <w:rsid w:val="00A76D4F"/>
    <w:rsid w:val="00A901B8"/>
    <w:rsid w:val="00AA070A"/>
    <w:rsid w:val="00AA323D"/>
    <w:rsid w:val="00AE11B2"/>
    <w:rsid w:val="00AE589D"/>
    <w:rsid w:val="00AF71B2"/>
    <w:rsid w:val="00B1381A"/>
    <w:rsid w:val="00B217F3"/>
    <w:rsid w:val="00B4748A"/>
    <w:rsid w:val="00B518F4"/>
    <w:rsid w:val="00B51BE5"/>
    <w:rsid w:val="00B605C4"/>
    <w:rsid w:val="00B84495"/>
    <w:rsid w:val="00BB4171"/>
    <w:rsid w:val="00BE082D"/>
    <w:rsid w:val="00BF1445"/>
    <w:rsid w:val="00BF1EF4"/>
    <w:rsid w:val="00BF3796"/>
    <w:rsid w:val="00C221C0"/>
    <w:rsid w:val="00C322FB"/>
    <w:rsid w:val="00C35B73"/>
    <w:rsid w:val="00C71A1A"/>
    <w:rsid w:val="00C77A98"/>
    <w:rsid w:val="00C807F9"/>
    <w:rsid w:val="00C929FE"/>
    <w:rsid w:val="00CA4F8A"/>
    <w:rsid w:val="00CA72DF"/>
    <w:rsid w:val="00CB50F1"/>
    <w:rsid w:val="00D22048"/>
    <w:rsid w:val="00D4679D"/>
    <w:rsid w:val="00D566E8"/>
    <w:rsid w:val="00D618D5"/>
    <w:rsid w:val="00D66780"/>
    <w:rsid w:val="00D9233D"/>
    <w:rsid w:val="00D939BD"/>
    <w:rsid w:val="00D940EE"/>
    <w:rsid w:val="00DA3B63"/>
    <w:rsid w:val="00DA6D4F"/>
    <w:rsid w:val="00DD5F32"/>
    <w:rsid w:val="00E10FB8"/>
    <w:rsid w:val="00E2213A"/>
    <w:rsid w:val="00E513E8"/>
    <w:rsid w:val="00E53DEB"/>
    <w:rsid w:val="00E7371D"/>
    <w:rsid w:val="00E87189"/>
    <w:rsid w:val="00EA2B46"/>
    <w:rsid w:val="00EC29E6"/>
    <w:rsid w:val="00EF7419"/>
    <w:rsid w:val="00F07940"/>
    <w:rsid w:val="00F53201"/>
    <w:rsid w:val="00F60082"/>
    <w:rsid w:val="00F9104D"/>
    <w:rsid w:val="00FB7974"/>
    <w:rsid w:val="00FC408B"/>
    <w:rsid w:val="00FD19C0"/>
    <w:rsid w:val="00FF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BCC8F412FF4ED5B77698C7BBAFB084">
    <w:name w:val="19BCC8F412FF4ED5B77698C7BBAFB084"/>
    <w:rsid w:val="00830539"/>
  </w:style>
  <w:style w:type="paragraph" w:customStyle="1" w:styleId="A9E77BED00744A978488D9130E049D59">
    <w:name w:val="A9E77BED00744A978488D9130E049D59"/>
    <w:rsid w:val="00830539"/>
  </w:style>
  <w:style w:type="paragraph" w:customStyle="1" w:styleId="26C112A16EF94662AAF2FCF34D339A87">
    <w:name w:val="26C112A16EF94662AAF2FCF34D339A87"/>
    <w:rsid w:val="00830539"/>
  </w:style>
  <w:style w:type="paragraph" w:customStyle="1" w:styleId="14924EBED2684F09AA2AD78B6566E623">
    <w:name w:val="14924EBED2684F09AA2AD78B6566E623"/>
    <w:rsid w:val="0083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6D57-AD70-46C9-A22C-0334001E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Jefferson County                                                                                                                                                      Emergency Medical Services District</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Emergency Medical Services District</dc:title>
  <dc:creator>User</dc:creator>
  <cp:lastModifiedBy>Michael Lepin</cp:lastModifiedBy>
  <cp:revision>3</cp:revision>
  <cp:lastPrinted>2020-02-06T20:04:00Z</cp:lastPrinted>
  <dcterms:created xsi:type="dcterms:W3CDTF">2020-04-14T16:39:00Z</dcterms:created>
  <dcterms:modified xsi:type="dcterms:W3CDTF">2020-04-14T16:44:00Z</dcterms:modified>
</cp:coreProperties>
</file>