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8A83" w14:textId="77777777" w:rsidR="006D1A78" w:rsidRDefault="006D1A78" w:rsidP="003F1FB0">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0"/>
        <w:gridCol w:w="2343"/>
        <w:gridCol w:w="2329"/>
        <w:gridCol w:w="2338"/>
      </w:tblGrid>
      <w:tr w:rsidR="003A6BA9" w14:paraId="3F77BC0C" w14:textId="77777777" w:rsidTr="00AA125B">
        <w:tc>
          <w:tcPr>
            <w:tcW w:w="9576" w:type="dxa"/>
            <w:gridSpan w:val="4"/>
          </w:tcPr>
          <w:p w14:paraId="3F77BC0B"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3F77BC10" w14:textId="77777777" w:rsidTr="00AA125B">
        <w:tc>
          <w:tcPr>
            <w:tcW w:w="2394" w:type="dxa"/>
          </w:tcPr>
          <w:p w14:paraId="3F77BC0D" w14:textId="77777777" w:rsidR="003A6BA9" w:rsidRPr="0092737C" w:rsidRDefault="003A6BA9" w:rsidP="00B83291">
            <w:pPr>
              <w:spacing w:before="120"/>
              <w:rPr>
                <w:sz w:val="24"/>
                <w:szCs w:val="24"/>
              </w:rPr>
            </w:pPr>
            <w:r w:rsidRPr="0092737C">
              <w:rPr>
                <w:sz w:val="24"/>
                <w:szCs w:val="24"/>
              </w:rPr>
              <w:t>S.O.P # 10</w:t>
            </w:r>
            <w:r w:rsidR="00F71930">
              <w:rPr>
                <w:sz w:val="24"/>
                <w:szCs w:val="24"/>
              </w:rPr>
              <w:t>1</w:t>
            </w:r>
            <w:r w:rsidRPr="0092737C">
              <w:rPr>
                <w:sz w:val="24"/>
                <w:szCs w:val="24"/>
              </w:rPr>
              <w:t>.</w:t>
            </w:r>
            <w:r w:rsidR="00F71930">
              <w:rPr>
                <w:sz w:val="24"/>
                <w:szCs w:val="24"/>
              </w:rPr>
              <w:t>0</w:t>
            </w:r>
            <w:r w:rsidR="00B83291">
              <w:rPr>
                <w:sz w:val="24"/>
                <w:szCs w:val="24"/>
              </w:rPr>
              <w:t>7</w:t>
            </w:r>
          </w:p>
        </w:tc>
        <w:tc>
          <w:tcPr>
            <w:tcW w:w="4788" w:type="dxa"/>
            <w:gridSpan w:val="2"/>
          </w:tcPr>
          <w:p w14:paraId="3F77BC0E" w14:textId="77777777" w:rsidR="003A6BA9" w:rsidRPr="00627F30" w:rsidRDefault="00B83291" w:rsidP="007D4687">
            <w:pPr>
              <w:spacing w:before="120"/>
              <w:jc w:val="center"/>
              <w:rPr>
                <w:b/>
                <w:sz w:val="24"/>
                <w:szCs w:val="24"/>
              </w:rPr>
            </w:pPr>
            <w:r>
              <w:rPr>
                <w:b/>
                <w:sz w:val="24"/>
                <w:szCs w:val="24"/>
              </w:rPr>
              <w:t xml:space="preserve">Time Off </w:t>
            </w:r>
            <w:r w:rsidR="007D4687">
              <w:rPr>
                <w:b/>
                <w:sz w:val="24"/>
                <w:szCs w:val="24"/>
              </w:rPr>
              <w:t xml:space="preserve">(&amp; Vacation, Bereavement &amp; Maternity) </w:t>
            </w:r>
            <w:r>
              <w:rPr>
                <w:b/>
                <w:sz w:val="24"/>
                <w:szCs w:val="24"/>
              </w:rPr>
              <w:t>Policy</w:t>
            </w:r>
          </w:p>
        </w:tc>
        <w:tc>
          <w:tcPr>
            <w:tcW w:w="2394" w:type="dxa"/>
          </w:tcPr>
          <w:p w14:paraId="3F77BC0F" w14:textId="77777777" w:rsidR="003A6BA9" w:rsidRPr="0092737C" w:rsidRDefault="003A6BA9" w:rsidP="00CE4595">
            <w:pPr>
              <w:spacing w:before="120"/>
              <w:rPr>
                <w:sz w:val="28"/>
                <w:szCs w:val="28"/>
              </w:rPr>
            </w:pPr>
            <w:r>
              <w:rPr>
                <w:sz w:val="28"/>
                <w:szCs w:val="28"/>
              </w:rPr>
              <w:t xml:space="preserve">Page: 1 of </w:t>
            </w:r>
            <w:r w:rsidR="00CE4595">
              <w:rPr>
                <w:sz w:val="28"/>
                <w:szCs w:val="28"/>
              </w:rPr>
              <w:t>2</w:t>
            </w:r>
          </w:p>
        </w:tc>
      </w:tr>
      <w:tr w:rsidR="003A6BA9" w14:paraId="3F77BC13" w14:textId="77777777" w:rsidTr="00AA125B">
        <w:tc>
          <w:tcPr>
            <w:tcW w:w="4788" w:type="dxa"/>
            <w:gridSpan w:val="2"/>
          </w:tcPr>
          <w:p w14:paraId="3F77BC11" w14:textId="51E83692" w:rsidR="003A6BA9" w:rsidRPr="0092737C" w:rsidRDefault="003A6BA9" w:rsidP="008876FA">
            <w:pPr>
              <w:spacing w:before="120"/>
              <w:rPr>
                <w:sz w:val="24"/>
                <w:szCs w:val="24"/>
              </w:rPr>
            </w:pPr>
            <w:r>
              <w:rPr>
                <w:sz w:val="24"/>
                <w:szCs w:val="24"/>
              </w:rPr>
              <w:t>EFFECTIVE</w:t>
            </w:r>
            <w:r w:rsidRPr="0092737C">
              <w:rPr>
                <w:sz w:val="24"/>
                <w:szCs w:val="24"/>
              </w:rPr>
              <w:t xml:space="preserve">: </w:t>
            </w:r>
            <w:r w:rsidR="00774566">
              <w:rPr>
                <w:sz w:val="24"/>
                <w:szCs w:val="24"/>
              </w:rPr>
              <w:t>1</w:t>
            </w:r>
            <w:r w:rsidRPr="0092737C">
              <w:rPr>
                <w:sz w:val="24"/>
                <w:szCs w:val="24"/>
              </w:rPr>
              <w:t>0</w:t>
            </w:r>
            <w:r w:rsidR="00774566">
              <w:rPr>
                <w:sz w:val="24"/>
                <w:szCs w:val="24"/>
              </w:rPr>
              <w:t>/1</w:t>
            </w:r>
            <w:r w:rsidR="008876FA">
              <w:rPr>
                <w:sz w:val="24"/>
                <w:szCs w:val="24"/>
              </w:rPr>
              <w:t>4</w:t>
            </w:r>
            <w:r w:rsidRPr="0092737C">
              <w:rPr>
                <w:sz w:val="24"/>
                <w:szCs w:val="24"/>
              </w:rPr>
              <w:t>/2019</w:t>
            </w:r>
          </w:p>
        </w:tc>
        <w:tc>
          <w:tcPr>
            <w:tcW w:w="4788" w:type="dxa"/>
            <w:gridSpan w:val="2"/>
          </w:tcPr>
          <w:p w14:paraId="3F77BC12" w14:textId="37CE398B" w:rsidR="003A6BA9" w:rsidRPr="0092737C" w:rsidRDefault="003A6BA9" w:rsidP="00AA125B">
            <w:pPr>
              <w:spacing w:before="120"/>
              <w:rPr>
                <w:sz w:val="24"/>
                <w:szCs w:val="24"/>
              </w:rPr>
            </w:pPr>
            <w:r w:rsidRPr="0092737C">
              <w:rPr>
                <w:sz w:val="24"/>
                <w:szCs w:val="24"/>
              </w:rPr>
              <w:t xml:space="preserve">Authorized: </w:t>
            </w:r>
            <w:r w:rsidR="00774566">
              <w:rPr>
                <w:sz w:val="24"/>
                <w:szCs w:val="24"/>
              </w:rPr>
              <w:t>Board of Directors</w:t>
            </w:r>
          </w:p>
        </w:tc>
      </w:tr>
      <w:tr w:rsidR="003A6BA9" w14:paraId="3F77BC16" w14:textId="77777777" w:rsidTr="00AA125B">
        <w:tc>
          <w:tcPr>
            <w:tcW w:w="4788" w:type="dxa"/>
            <w:gridSpan w:val="2"/>
          </w:tcPr>
          <w:p w14:paraId="3F77BC14" w14:textId="77777777" w:rsidR="003A6BA9" w:rsidRPr="0092737C" w:rsidRDefault="003A6BA9" w:rsidP="00AA125B">
            <w:pPr>
              <w:spacing w:before="120"/>
              <w:rPr>
                <w:sz w:val="24"/>
                <w:szCs w:val="24"/>
              </w:rPr>
            </w:pPr>
            <w:r>
              <w:rPr>
                <w:sz w:val="24"/>
                <w:szCs w:val="24"/>
              </w:rPr>
              <w:t>REVISED:</w:t>
            </w:r>
          </w:p>
        </w:tc>
        <w:tc>
          <w:tcPr>
            <w:tcW w:w="4788" w:type="dxa"/>
            <w:gridSpan w:val="2"/>
          </w:tcPr>
          <w:p w14:paraId="3F77BC15" w14:textId="77777777" w:rsidR="003A6BA9" w:rsidRPr="0092737C" w:rsidRDefault="003A6BA9" w:rsidP="00AA125B">
            <w:pPr>
              <w:spacing w:before="120"/>
              <w:rPr>
                <w:sz w:val="24"/>
                <w:szCs w:val="24"/>
              </w:rPr>
            </w:pPr>
          </w:p>
        </w:tc>
      </w:tr>
    </w:tbl>
    <w:p w14:paraId="3F77BC17"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0E29AB">
        <w:rPr>
          <w:b/>
          <w:sz w:val="28"/>
          <w:szCs w:val="28"/>
        </w:rPr>
        <w:t>0</w:t>
      </w:r>
      <w:r w:rsidR="00B83291">
        <w:rPr>
          <w:b/>
          <w:sz w:val="28"/>
          <w:szCs w:val="28"/>
        </w:rPr>
        <w:t>7</w:t>
      </w:r>
      <w:r>
        <w:rPr>
          <w:b/>
          <w:sz w:val="28"/>
          <w:szCs w:val="28"/>
        </w:rPr>
        <w:t>.01</w:t>
      </w:r>
      <w:r>
        <w:rPr>
          <w:b/>
          <w:sz w:val="28"/>
          <w:szCs w:val="28"/>
        </w:rPr>
        <w:tab/>
      </w:r>
      <w:r w:rsidR="00EB1DB9">
        <w:rPr>
          <w:b/>
          <w:sz w:val="28"/>
          <w:szCs w:val="28"/>
        </w:rPr>
        <w:t>Purpose</w:t>
      </w:r>
    </w:p>
    <w:p w14:paraId="3F77BC18" w14:textId="77777777" w:rsidR="0014735F" w:rsidRDefault="00B83291" w:rsidP="00B83291">
      <w:pPr>
        <w:spacing w:before="120" w:after="0"/>
        <w:rPr>
          <w:sz w:val="24"/>
          <w:szCs w:val="24"/>
        </w:rPr>
      </w:pPr>
      <w:r w:rsidRPr="00B83291">
        <w:rPr>
          <w:sz w:val="24"/>
          <w:szCs w:val="24"/>
        </w:rPr>
        <w:t>To establish guidelines and general procedures for personnel submitting a request</w:t>
      </w:r>
      <w:r>
        <w:rPr>
          <w:sz w:val="24"/>
          <w:szCs w:val="24"/>
        </w:rPr>
        <w:t xml:space="preserve"> </w:t>
      </w:r>
      <w:r w:rsidRPr="00B83291">
        <w:rPr>
          <w:sz w:val="24"/>
          <w:szCs w:val="24"/>
        </w:rPr>
        <w:t>for time off</w:t>
      </w:r>
      <w:r w:rsidR="004B4A4D">
        <w:rPr>
          <w:sz w:val="24"/>
          <w:szCs w:val="24"/>
        </w:rPr>
        <w:t xml:space="preserve"> and vacation</w:t>
      </w:r>
      <w:r w:rsidR="000E29AB">
        <w:rPr>
          <w:sz w:val="24"/>
          <w:szCs w:val="24"/>
        </w:rPr>
        <w:t>.</w:t>
      </w:r>
    </w:p>
    <w:p w14:paraId="3F77BC19" w14:textId="77777777" w:rsidR="003A59FA" w:rsidRPr="00B83291" w:rsidRDefault="00B83291" w:rsidP="00B83291">
      <w:pPr>
        <w:spacing w:before="240" w:after="0"/>
        <w:rPr>
          <w:b/>
          <w:sz w:val="28"/>
          <w:szCs w:val="28"/>
        </w:rPr>
      </w:pPr>
      <w:proofErr w:type="gramStart"/>
      <w:r>
        <w:rPr>
          <w:b/>
          <w:sz w:val="28"/>
          <w:szCs w:val="28"/>
        </w:rPr>
        <w:t>101.07.02</w:t>
      </w:r>
      <w:r w:rsidR="00F36B00" w:rsidRPr="00B83291">
        <w:rPr>
          <w:b/>
          <w:sz w:val="28"/>
          <w:szCs w:val="28"/>
        </w:rPr>
        <w:t xml:space="preserve">  </w:t>
      </w:r>
      <w:r w:rsidR="00F36B00" w:rsidRPr="00B83291">
        <w:rPr>
          <w:b/>
          <w:sz w:val="28"/>
          <w:szCs w:val="28"/>
        </w:rPr>
        <w:tab/>
      </w:r>
      <w:proofErr w:type="gramEnd"/>
      <w:r>
        <w:rPr>
          <w:b/>
          <w:sz w:val="28"/>
          <w:szCs w:val="28"/>
        </w:rPr>
        <w:t>Policy</w:t>
      </w:r>
    </w:p>
    <w:p w14:paraId="3F77BC1A" w14:textId="77777777" w:rsidR="00B83291" w:rsidRPr="00B83291" w:rsidRDefault="00B83291" w:rsidP="00B83291">
      <w:pPr>
        <w:spacing w:before="120" w:after="0"/>
        <w:rPr>
          <w:sz w:val="24"/>
          <w:szCs w:val="24"/>
        </w:rPr>
      </w:pPr>
      <w:r w:rsidRPr="00B83291">
        <w:rPr>
          <w:sz w:val="24"/>
          <w:szCs w:val="24"/>
        </w:rPr>
        <w:t>Leave (or “time off”) is an authorized absence during regularly scheduled work hours that is preapproved by the proper authority. Time off requests may be authorized with or without pay in accordance with the work requirements of the District.</w:t>
      </w:r>
    </w:p>
    <w:p w14:paraId="3F77BC1B"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All time off requests for training, vacation and/or holiday purposes must be submitted thirty (30) days prior to the date(s) requested.</w:t>
      </w:r>
    </w:p>
    <w:p w14:paraId="3F77BC1C"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Time off requests will be granted on a first come first served basis.</w:t>
      </w:r>
    </w:p>
    <w:p w14:paraId="3F77BC1D"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Time off requests will only be accepted as far out as one hundred and eighty (180) days in advance.</w:t>
      </w:r>
    </w:p>
    <w:p w14:paraId="3F77BC1E"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 xml:space="preserve">No more than two (2) persons may be granted time off at the same time. Operations reserves the right to approve time off requests beyond this limit on a case by </w:t>
      </w:r>
      <w:r w:rsidR="007D4687" w:rsidRPr="00B83291">
        <w:rPr>
          <w:sz w:val="24"/>
          <w:szCs w:val="24"/>
        </w:rPr>
        <w:t>case</w:t>
      </w:r>
      <w:r w:rsidRPr="00B83291">
        <w:rPr>
          <w:sz w:val="24"/>
          <w:szCs w:val="24"/>
        </w:rPr>
        <w:t xml:space="preserve"> basis.</w:t>
      </w:r>
    </w:p>
    <w:p w14:paraId="3F77BC1F"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Employees may not utilize sick leave for scheduled vacations or training.</w:t>
      </w:r>
    </w:p>
    <w:p w14:paraId="3F77BC20"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 xml:space="preserve">Personnel who do not have enough accrued leave for the time they are requesting may not borrow leave. Any granted leave will be done so without compensation. </w:t>
      </w:r>
    </w:p>
    <w:p w14:paraId="3F77BC21" w14:textId="77777777" w:rsidR="00B83291" w:rsidRPr="00B83291" w:rsidRDefault="00B83291" w:rsidP="00B83291">
      <w:pPr>
        <w:pStyle w:val="ListParagraph"/>
        <w:numPr>
          <w:ilvl w:val="0"/>
          <w:numId w:val="10"/>
        </w:numPr>
        <w:spacing w:before="120" w:after="0"/>
        <w:rPr>
          <w:sz w:val="24"/>
          <w:szCs w:val="24"/>
        </w:rPr>
      </w:pPr>
      <w:r w:rsidRPr="00B83291">
        <w:rPr>
          <w:sz w:val="24"/>
          <w:szCs w:val="24"/>
        </w:rPr>
        <w:t>Once the shift/s referenced on the time off request have been filled, the time off request may not be rescinded except for the following reasons:</w:t>
      </w:r>
    </w:p>
    <w:p w14:paraId="3F77BC22" w14:textId="77777777" w:rsidR="00B83291" w:rsidRPr="00B83291" w:rsidRDefault="00B83291" w:rsidP="00B83291">
      <w:pPr>
        <w:pStyle w:val="ListParagraph"/>
        <w:numPr>
          <w:ilvl w:val="1"/>
          <w:numId w:val="10"/>
        </w:numPr>
        <w:spacing w:before="120" w:after="0"/>
        <w:rPr>
          <w:sz w:val="24"/>
          <w:szCs w:val="24"/>
        </w:rPr>
      </w:pPr>
      <w:r w:rsidRPr="00B83291">
        <w:rPr>
          <w:sz w:val="24"/>
          <w:szCs w:val="24"/>
        </w:rPr>
        <w:t>The employee requested time off for training and it was cancelled.</w:t>
      </w:r>
    </w:p>
    <w:p w14:paraId="3F77BC23" w14:textId="77777777" w:rsidR="00B83291" w:rsidRPr="00B83291" w:rsidRDefault="00B83291" w:rsidP="00B83291">
      <w:pPr>
        <w:pStyle w:val="ListParagraph"/>
        <w:numPr>
          <w:ilvl w:val="1"/>
          <w:numId w:val="10"/>
        </w:numPr>
        <w:spacing w:before="120" w:after="0"/>
        <w:rPr>
          <w:sz w:val="24"/>
          <w:szCs w:val="24"/>
        </w:rPr>
      </w:pPr>
      <w:r w:rsidRPr="00B83291">
        <w:rPr>
          <w:sz w:val="24"/>
          <w:szCs w:val="24"/>
        </w:rPr>
        <w:t>The employee requested time off for a medical appointment or procedure and it was cancelled.</w:t>
      </w:r>
    </w:p>
    <w:p w14:paraId="3F77BC24" w14:textId="12A8C9A4" w:rsidR="00B83291" w:rsidRPr="00B83291" w:rsidRDefault="00B83291" w:rsidP="00B83291">
      <w:pPr>
        <w:pStyle w:val="ListParagraph"/>
        <w:numPr>
          <w:ilvl w:val="1"/>
          <w:numId w:val="10"/>
        </w:numPr>
        <w:spacing w:before="120" w:after="0"/>
        <w:rPr>
          <w:sz w:val="24"/>
          <w:szCs w:val="24"/>
        </w:rPr>
      </w:pPr>
      <w:r w:rsidRPr="00B83291">
        <w:rPr>
          <w:sz w:val="24"/>
          <w:szCs w:val="24"/>
        </w:rPr>
        <w:t xml:space="preserve">The employee requested time off for a </w:t>
      </w:r>
      <w:r w:rsidR="00707B93" w:rsidRPr="00B83291">
        <w:rPr>
          <w:sz w:val="24"/>
          <w:szCs w:val="24"/>
        </w:rPr>
        <w:t>work-related</w:t>
      </w:r>
      <w:r w:rsidRPr="00B83291">
        <w:rPr>
          <w:sz w:val="24"/>
          <w:szCs w:val="24"/>
        </w:rPr>
        <w:t xml:space="preserve"> court appearance and the court date was cancelled or rescheduled.</w:t>
      </w:r>
    </w:p>
    <w:p w14:paraId="3F77BC25" w14:textId="77777777" w:rsidR="00B83291" w:rsidRPr="00B91F1A" w:rsidRDefault="00B83291" w:rsidP="00B91F1A">
      <w:pPr>
        <w:pStyle w:val="ListParagraph"/>
        <w:numPr>
          <w:ilvl w:val="1"/>
          <w:numId w:val="10"/>
        </w:numPr>
        <w:spacing w:before="120" w:after="0"/>
        <w:rPr>
          <w:sz w:val="24"/>
          <w:szCs w:val="24"/>
        </w:rPr>
      </w:pPr>
      <w:r w:rsidRPr="00B91F1A">
        <w:rPr>
          <w:sz w:val="24"/>
          <w:szCs w:val="24"/>
        </w:rPr>
        <w:t>Relinquishing a shift that has been filled is at the sole discretion of the employee filling</w:t>
      </w:r>
      <w:r w:rsidR="00B91F1A" w:rsidRPr="00B91F1A">
        <w:rPr>
          <w:sz w:val="24"/>
          <w:szCs w:val="24"/>
        </w:rPr>
        <w:t xml:space="preserve"> </w:t>
      </w:r>
      <w:r w:rsidRPr="00B91F1A">
        <w:rPr>
          <w:sz w:val="24"/>
          <w:szCs w:val="24"/>
        </w:rPr>
        <w:t>that shift.</w:t>
      </w:r>
    </w:p>
    <w:p w14:paraId="3F77BC26" w14:textId="77777777" w:rsidR="00B83291" w:rsidRPr="00B91F1A" w:rsidRDefault="00B83291" w:rsidP="00B83291">
      <w:pPr>
        <w:pStyle w:val="ListParagraph"/>
        <w:numPr>
          <w:ilvl w:val="0"/>
          <w:numId w:val="10"/>
        </w:numPr>
        <w:spacing w:before="120" w:after="0"/>
        <w:rPr>
          <w:sz w:val="24"/>
          <w:szCs w:val="24"/>
        </w:rPr>
      </w:pPr>
      <w:r w:rsidRPr="00B91F1A">
        <w:rPr>
          <w:sz w:val="24"/>
          <w:szCs w:val="24"/>
        </w:rPr>
        <w:lastRenderedPageBreak/>
        <w:t>Operations may deny leave based on the overall mandatory minimum staffing levels in the</w:t>
      </w:r>
      <w:r w:rsidR="00B91F1A" w:rsidRPr="00B91F1A">
        <w:rPr>
          <w:sz w:val="24"/>
          <w:szCs w:val="24"/>
        </w:rPr>
        <w:t xml:space="preserve"> </w:t>
      </w:r>
      <w:r w:rsidR="00B91F1A">
        <w:rPr>
          <w:sz w:val="24"/>
          <w:szCs w:val="24"/>
        </w:rPr>
        <w:t>District</w:t>
      </w:r>
      <w:r w:rsidRPr="00B91F1A">
        <w:rPr>
          <w:sz w:val="24"/>
          <w:szCs w:val="24"/>
        </w:rPr>
        <w:t>.</w:t>
      </w:r>
    </w:p>
    <w:p w14:paraId="3F77BC27" w14:textId="77777777" w:rsidR="00B83291" w:rsidRPr="00B91F1A" w:rsidRDefault="00B83291" w:rsidP="00B83291">
      <w:pPr>
        <w:pStyle w:val="ListParagraph"/>
        <w:numPr>
          <w:ilvl w:val="0"/>
          <w:numId w:val="10"/>
        </w:numPr>
        <w:spacing w:before="120" w:after="0"/>
        <w:rPr>
          <w:sz w:val="24"/>
          <w:szCs w:val="24"/>
        </w:rPr>
      </w:pPr>
      <w:r w:rsidRPr="00B91F1A">
        <w:rPr>
          <w:sz w:val="24"/>
          <w:szCs w:val="24"/>
        </w:rPr>
        <w:t>Employees assigned to a shift work schedule may not request more than four (4)</w:t>
      </w:r>
      <w:r w:rsidR="00B91F1A" w:rsidRPr="00B91F1A">
        <w:rPr>
          <w:sz w:val="24"/>
          <w:szCs w:val="24"/>
        </w:rPr>
        <w:t xml:space="preserve"> </w:t>
      </w:r>
      <w:r w:rsidRPr="00B91F1A">
        <w:rPr>
          <w:sz w:val="24"/>
          <w:szCs w:val="24"/>
        </w:rPr>
        <w:t>consecutive shifts off in a row.</w:t>
      </w:r>
    </w:p>
    <w:p w14:paraId="3F77BC28" w14:textId="77777777" w:rsidR="001C5F56" w:rsidRPr="001C5F56" w:rsidRDefault="001C5F56" w:rsidP="001C5F56">
      <w:pPr>
        <w:pStyle w:val="ListParagraph"/>
        <w:numPr>
          <w:ilvl w:val="0"/>
          <w:numId w:val="10"/>
        </w:numPr>
        <w:spacing w:before="120" w:after="0"/>
        <w:rPr>
          <w:sz w:val="24"/>
          <w:szCs w:val="24"/>
        </w:rPr>
      </w:pPr>
      <w:r w:rsidRPr="001C5F56">
        <w:rPr>
          <w:sz w:val="24"/>
          <w:szCs w:val="24"/>
        </w:rPr>
        <w:t>Due to difficulty in covering vacancies on holidays, time off requests for major holidays will only be accepted if suitable coverage has already been secured. Major holidays have been identified as:</w:t>
      </w:r>
    </w:p>
    <w:p w14:paraId="3F77BC29" w14:textId="77777777" w:rsidR="001C5F56" w:rsidRPr="001C5F56" w:rsidRDefault="001C5F56" w:rsidP="001C5F56">
      <w:pPr>
        <w:pStyle w:val="ListParagraph"/>
        <w:numPr>
          <w:ilvl w:val="1"/>
          <w:numId w:val="10"/>
        </w:numPr>
        <w:spacing w:before="120" w:after="0"/>
        <w:rPr>
          <w:sz w:val="24"/>
          <w:szCs w:val="24"/>
        </w:rPr>
      </w:pPr>
      <w:r w:rsidRPr="001C5F56">
        <w:rPr>
          <w:sz w:val="24"/>
          <w:szCs w:val="24"/>
        </w:rPr>
        <w:t>New Year’s Day,</w:t>
      </w:r>
    </w:p>
    <w:p w14:paraId="3F77BC2A" w14:textId="77777777" w:rsidR="001C5F56" w:rsidRPr="001C5F56" w:rsidRDefault="001C5F56" w:rsidP="001C5F56">
      <w:pPr>
        <w:pStyle w:val="ListParagraph"/>
        <w:numPr>
          <w:ilvl w:val="1"/>
          <w:numId w:val="10"/>
        </w:numPr>
        <w:spacing w:before="120" w:after="0"/>
        <w:rPr>
          <w:sz w:val="24"/>
          <w:szCs w:val="24"/>
        </w:rPr>
      </w:pPr>
      <w:r w:rsidRPr="001C5F56">
        <w:rPr>
          <w:sz w:val="24"/>
          <w:szCs w:val="24"/>
        </w:rPr>
        <w:t>Independence Day</w:t>
      </w:r>
      <w:r>
        <w:rPr>
          <w:sz w:val="24"/>
          <w:szCs w:val="24"/>
        </w:rPr>
        <w:t>,</w:t>
      </w:r>
    </w:p>
    <w:p w14:paraId="3F77BC2B" w14:textId="77777777" w:rsidR="001C5F56" w:rsidRPr="001C5F56" w:rsidRDefault="001C5F56" w:rsidP="001C5F56">
      <w:pPr>
        <w:pStyle w:val="ListParagraph"/>
        <w:numPr>
          <w:ilvl w:val="1"/>
          <w:numId w:val="10"/>
        </w:numPr>
        <w:spacing w:before="120" w:after="0"/>
        <w:rPr>
          <w:sz w:val="24"/>
          <w:szCs w:val="24"/>
        </w:rPr>
      </w:pPr>
      <w:r>
        <w:rPr>
          <w:sz w:val="24"/>
          <w:szCs w:val="24"/>
        </w:rPr>
        <w:t>Thanksgiving Day,</w:t>
      </w:r>
    </w:p>
    <w:p w14:paraId="3F77BC2C" w14:textId="77777777" w:rsidR="001C5F56" w:rsidRDefault="001C5F56" w:rsidP="001C5F56">
      <w:pPr>
        <w:pStyle w:val="ListParagraph"/>
        <w:numPr>
          <w:ilvl w:val="1"/>
          <w:numId w:val="10"/>
        </w:numPr>
        <w:spacing w:before="120" w:after="0"/>
        <w:rPr>
          <w:sz w:val="24"/>
          <w:szCs w:val="24"/>
        </w:rPr>
      </w:pPr>
      <w:r>
        <w:rPr>
          <w:sz w:val="24"/>
          <w:szCs w:val="24"/>
        </w:rPr>
        <w:t>Christmas Eve,</w:t>
      </w:r>
    </w:p>
    <w:p w14:paraId="3F77BC2D" w14:textId="77777777" w:rsidR="003A59FA" w:rsidRPr="00B91F1A" w:rsidRDefault="001C5F56" w:rsidP="001C5F56">
      <w:pPr>
        <w:pStyle w:val="ListParagraph"/>
        <w:numPr>
          <w:ilvl w:val="1"/>
          <w:numId w:val="10"/>
        </w:numPr>
        <w:spacing w:before="120" w:after="0"/>
        <w:rPr>
          <w:sz w:val="24"/>
          <w:szCs w:val="24"/>
        </w:rPr>
      </w:pPr>
      <w:r w:rsidRPr="001C5F56">
        <w:rPr>
          <w:sz w:val="24"/>
          <w:szCs w:val="24"/>
        </w:rPr>
        <w:t>Christmas Day.</w:t>
      </w:r>
    </w:p>
    <w:p w14:paraId="3F77BC2E" w14:textId="77777777" w:rsidR="004B4A4D" w:rsidRDefault="004B4A4D" w:rsidP="00536328">
      <w:pPr>
        <w:spacing w:before="240" w:after="0"/>
        <w:rPr>
          <w:b/>
          <w:sz w:val="28"/>
          <w:szCs w:val="28"/>
        </w:rPr>
      </w:pPr>
      <w:proofErr w:type="gramStart"/>
      <w:r>
        <w:rPr>
          <w:b/>
          <w:sz w:val="28"/>
          <w:szCs w:val="28"/>
        </w:rPr>
        <w:t xml:space="preserve">101.07.03  </w:t>
      </w:r>
      <w:r>
        <w:rPr>
          <w:b/>
          <w:sz w:val="28"/>
          <w:szCs w:val="28"/>
        </w:rPr>
        <w:tab/>
      </w:r>
      <w:proofErr w:type="gramEnd"/>
      <w:r>
        <w:rPr>
          <w:b/>
          <w:sz w:val="28"/>
          <w:szCs w:val="28"/>
        </w:rPr>
        <w:t>Vacation</w:t>
      </w:r>
    </w:p>
    <w:p w14:paraId="3F77BC2F" w14:textId="3B92A0CD" w:rsidR="004B4A4D" w:rsidRPr="004B4A4D" w:rsidRDefault="004B4A4D" w:rsidP="004B4A4D">
      <w:pPr>
        <w:spacing w:before="120" w:after="0"/>
        <w:rPr>
          <w:sz w:val="24"/>
          <w:szCs w:val="24"/>
        </w:rPr>
      </w:pPr>
      <w:r w:rsidRPr="004B4A4D">
        <w:rPr>
          <w:sz w:val="24"/>
          <w:szCs w:val="24"/>
        </w:rPr>
        <w:t xml:space="preserve">All regular </w:t>
      </w:r>
      <w:r w:rsidR="00707B93" w:rsidRPr="004B4A4D">
        <w:rPr>
          <w:sz w:val="24"/>
          <w:szCs w:val="24"/>
        </w:rPr>
        <w:t>full-time</w:t>
      </w:r>
      <w:r w:rsidRPr="004B4A4D">
        <w:rPr>
          <w:sz w:val="24"/>
          <w:szCs w:val="24"/>
        </w:rPr>
        <w:t xml:space="preserve"> employees who work a continuing schedule of not less than 32 hours per week in an office capacity or between 161.5 to 173.5 or more predetermined hours each month in a field provider capacity shall earn vacation as described below.</w:t>
      </w:r>
    </w:p>
    <w:p w14:paraId="3F77BC30" w14:textId="77777777" w:rsidR="004B4A4D" w:rsidRPr="004B4A4D" w:rsidRDefault="004B4A4D" w:rsidP="004B4A4D">
      <w:pPr>
        <w:spacing w:before="120" w:after="0"/>
        <w:rPr>
          <w:sz w:val="24"/>
          <w:szCs w:val="24"/>
        </w:rPr>
      </w:pPr>
      <w:r w:rsidRPr="004B4A4D">
        <w:rPr>
          <w:sz w:val="24"/>
          <w:szCs w:val="24"/>
        </w:rPr>
        <w:t xml:space="preserve">Vacation shall accrue monthly from the employee’s eligibility </w:t>
      </w:r>
      <w:proofErr w:type="gramStart"/>
      <w:r w:rsidRPr="004B4A4D">
        <w:rPr>
          <w:sz w:val="24"/>
          <w:szCs w:val="24"/>
        </w:rPr>
        <w:t>date, but</w:t>
      </w:r>
      <w:proofErr w:type="gramEnd"/>
      <w:r w:rsidRPr="004B4A4D">
        <w:rPr>
          <w:sz w:val="24"/>
          <w:szCs w:val="24"/>
        </w:rPr>
        <w:t xml:space="preserve"> is not available to be used during the probationary period of six months from date of hire. </w:t>
      </w:r>
    </w:p>
    <w:p w14:paraId="3F77BC31" w14:textId="77777777" w:rsidR="004B4A4D" w:rsidRPr="004B4A4D" w:rsidRDefault="004B4A4D" w:rsidP="004B4A4D">
      <w:pPr>
        <w:spacing w:before="120" w:after="0"/>
        <w:rPr>
          <w:sz w:val="24"/>
          <w:szCs w:val="24"/>
        </w:rPr>
      </w:pPr>
      <w:r w:rsidRPr="004B4A4D">
        <w:rPr>
          <w:sz w:val="24"/>
          <w:szCs w:val="24"/>
        </w:rPr>
        <w:t>Vacation which is accrued may be carried over per budget year up to 240 hours. Any number of hours over this amount will be paid out in salary each budget year in June.</w:t>
      </w:r>
    </w:p>
    <w:p w14:paraId="3F77BC32" w14:textId="571AC145"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shall accrue 4 hours per month of paid vacation leave starting with the first month of service. </w:t>
      </w:r>
    </w:p>
    <w:p w14:paraId="3F77BC33" w14:textId="07ADA0C9"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after two years of continuous service and less than five years shall accrue 8 hours per month of paid vacation leave.</w:t>
      </w:r>
    </w:p>
    <w:p w14:paraId="3F77BC34" w14:textId="6DEA85AC"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five years of continuous service and less than ten years shall accrue 12 hours per month of paid vacation leave.</w:t>
      </w:r>
    </w:p>
    <w:p w14:paraId="3F77BC35" w14:textId="65B82F79"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ten years and less than fifteen years of continuous service shall accrue 16 hours per month of paid vacation leave.</w:t>
      </w:r>
    </w:p>
    <w:p w14:paraId="3F77BC36" w14:textId="7B7C718F"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fifteen years and less than twenty years of service shall accrue 20 hours per month of paid vacation leave. </w:t>
      </w:r>
    </w:p>
    <w:p w14:paraId="3F77BC37" w14:textId="33A054A5" w:rsidR="004B4A4D" w:rsidRPr="004B4A4D" w:rsidRDefault="004B4A4D" w:rsidP="004B4A4D">
      <w:pPr>
        <w:spacing w:before="120" w:after="0"/>
        <w:rPr>
          <w:sz w:val="24"/>
          <w:szCs w:val="24"/>
        </w:rPr>
      </w:pPr>
      <w:r w:rsidRPr="004B4A4D">
        <w:rPr>
          <w:sz w:val="24"/>
          <w:szCs w:val="24"/>
        </w:rPr>
        <w:t xml:space="preserve">Regular </w:t>
      </w:r>
      <w:r w:rsidR="00707B93" w:rsidRPr="004B4A4D">
        <w:rPr>
          <w:sz w:val="24"/>
          <w:szCs w:val="24"/>
        </w:rPr>
        <w:t>full-time</w:t>
      </w:r>
      <w:r w:rsidRPr="004B4A4D">
        <w:rPr>
          <w:sz w:val="24"/>
          <w:szCs w:val="24"/>
        </w:rPr>
        <w:t xml:space="preserve"> employees with twenty or more years of service shall accrue 24 hours per month of paid vacation leave.</w:t>
      </w:r>
    </w:p>
    <w:p w14:paraId="3F77BC38" w14:textId="66A1FC22" w:rsidR="004B4A4D" w:rsidRPr="004B4A4D" w:rsidRDefault="004B4A4D" w:rsidP="004B4A4D">
      <w:pPr>
        <w:spacing w:before="120" w:after="0"/>
        <w:rPr>
          <w:sz w:val="24"/>
          <w:szCs w:val="24"/>
        </w:rPr>
      </w:pPr>
      <w:r w:rsidRPr="004B4A4D">
        <w:rPr>
          <w:sz w:val="24"/>
          <w:szCs w:val="24"/>
        </w:rPr>
        <w:lastRenderedPageBreak/>
        <w:t xml:space="preserve">Probationary employees are not eligible to take vacation leave during their probationary period. Upon satisfactory completion of the probationary period, vacation leave shall be credited as having accrued from the beginning of employment. If the employee is terminated for unsuccessfully completing the probationary </w:t>
      </w:r>
      <w:r w:rsidR="0093034F" w:rsidRPr="004B4A4D">
        <w:rPr>
          <w:sz w:val="24"/>
          <w:szCs w:val="24"/>
        </w:rPr>
        <w:t>period,</w:t>
      </w:r>
      <w:r w:rsidRPr="004B4A4D">
        <w:rPr>
          <w:sz w:val="24"/>
          <w:szCs w:val="24"/>
        </w:rPr>
        <w:t xml:space="preserve"> no vacation leave will be granted. </w:t>
      </w:r>
    </w:p>
    <w:p w14:paraId="3F77BC39" w14:textId="77777777" w:rsidR="004B4A4D" w:rsidRPr="004B4A4D" w:rsidRDefault="004B4A4D" w:rsidP="004B4A4D">
      <w:pPr>
        <w:spacing w:before="120" w:after="0"/>
        <w:rPr>
          <w:sz w:val="24"/>
          <w:szCs w:val="24"/>
        </w:rPr>
      </w:pPr>
      <w:r w:rsidRPr="004B4A4D">
        <w:rPr>
          <w:sz w:val="24"/>
          <w:szCs w:val="24"/>
        </w:rPr>
        <w:t xml:space="preserve">Employees with accrued paid vacation time may request up to 48 hours of vacation leave salary pay out in any given pay period if done so in writing to the Chief at least thirty days in advance of the pay date. No more than one half of accrued vacation time may be paid out in any fiscal/budget year. </w:t>
      </w:r>
    </w:p>
    <w:p w14:paraId="3F77BC3A" w14:textId="77777777" w:rsidR="004B4A4D" w:rsidRPr="004B4A4D" w:rsidRDefault="004B4A4D" w:rsidP="004B4A4D">
      <w:pPr>
        <w:spacing w:before="120" w:after="0"/>
        <w:rPr>
          <w:sz w:val="24"/>
          <w:szCs w:val="24"/>
        </w:rPr>
      </w:pPr>
      <w:r w:rsidRPr="004B4A4D">
        <w:rPr>
          <w:sz w:val="24"/>
          <w:szCs w:val="24"/>
        </w:rPr>
        <w:t>Upon resignation, termination or other separation from employment, any unused vacation leave may be reimbursed in salary.</w:t>
      </w:r>
    </w:p>
    <w:p w14:paraId="3F77BC3B" w14:textId="77777777" w:rsidR="007D4687" w:rsidRDefault="007D4687" w:rsidP="00536328">
      <w:pPr>
        <w:spacing w:before="240" w:after="0"/>
        <w:rPr>
          <w:b/>
          <w:sz w:val="28"/>
          <w:szCs w:val="28"/>
        </w:rPr>
      </w:pPr>
      <w:proofErr w:type="gramStart"/>
      <w:r>
        <w:rPr>
          <w:b/>
          <w:sz w:val="28"/>
          <w:szCs w:val="28"/>
        </w:rPr>
        <w:t xml:space="preserve">101.07.04  </w:t>
      </w:r>
      <w:r>
        <w:rPr>
          <w:b/>
          <w:sz w:val="28"/>
          <w:szCs w:val="28"/>
        </w:rPr>
        <w:tab/>
      </w:r>
      <w:proofErr w:type="gramEnd"/>
      <w:r>
        <w:rPr>
          <w:b/>
          <w:sz w:val="28"/>
          <w:szCs w:val="28"/>
        </w:rPr>
        <w:t>Bereavement Leave</w:t>
      </w:r>
    </w:p>
    <w:p w14:paraId="3F77BC3C" w14:textId="77777777" w:rsidR="007D4687" w:rsidRPr="007D4687" w:rsidRDefault="007D4687" w:rsidP="007D4687">
      <w:pPr>
        <w:spacing w:before="120" w:after="0"/>
        <w:rPr>
          <w:sz w:val="24"/>
          <w:szCs w:val="24"/>
        </w:rPr>
      </w:pPr>
      <w:r>
        <w:rPr>
          <w:sz w:val="24"/>
          <w:szCs w:val="24"/>
        </w:rPr>
        <w:t xml:space="preserve">An employee will be granted five (5) consecutive days paid bereavement leave in the event of a death of any of the employee’s immediate family or spouse’s immediate family. Immediate family is defined </w:t>
      </w:r>
      <w:proofErr w:type="gramStart"/>
      <w:r>
        <w:rPr>
          <w:sz w:val="24"/>
          <w:szCs w:val="24"/>
        </w:rPr>
        <w:t>as;</w:t>
      </w:r>
      <w:proofErr w:type="gramEnd"/>
      <w:r>
        <w:rPr>
          <w:sz w:val="24"/>
          <w:szCs w:val="24"/>
        </w:rPr>
        <w:t xml:space="preserve"> spouse, parent, child, brother, sister or grandparent.</w:t>
      </w:r>
    </w:p>
    <w:p w14:paraId="3F77BC3D" w14:textId="77777777" w:rsidR="007D4687" w:rsidRDefault="007D4687" w:rsidP="00536328">
      <w:pPr>
        <w:spacing w:before="240" w:after="0"/>
        <w:rPr>
          <w:b/>
          <w:sz w:val="28"/>
          <w:szCs w:val="28"/>
        </w:rPr>
      </w:pPr>
      <w:proofErr w:type="gramStart"/>
      <w:r>
        <w:rPr>
          <w:b/>
          <w:sz w:val="28"/>
          <w:szCs w:val="28"/>
        </w:rPr>
        <w:t xml:space="preserve">101.07.05  </w:t>
      </w:r>
      <w:r>
        <w:rPr>
          <w:b/>
          <w:sz w:val="28"/>
          <w:szCs w:val="28"/>
        </w:rPr>
        <w:tab/>
      </w:r>
      <w:proofErr w:type="gramEnd"/>
      <w:r>
        <w:rPr>
          <w:b/>
          <w:sz w:val="28"/>
          <w:szCs w:val="28"/>
        </w:rPr>
        <w:t>Maternity Leave</w:t>
      </w:r>
    </w:p>
    <w:p w14:paraId="3F77BC3E" w14:textId="20103597" w:rsidR="007D4687" w:rsidRPr="007D4687" w:rsidRDefault="007D4687" w:rsidP="007D4687">
      <w:pPr>
        <w:spacing w:before="120" w:after="0"/>
        <w:rPr>
          <w:sz w:val="24"/>
          <w:szCs w:val="24"/>
        </w:rPr>
      </w:pPr>
      <w:r w:rsidRPr="008C1BB5">
        <w:rPr>
          <w:sz w:val="24"/>
          <w:szCs w:val="24"/>
        </w:rPr>
        <w:t xml:space="preserve">Six (6) weeks maternity leave will be granted to an employee who is the birth mother or </w:t>
      </w:r>
      <w:proofErr w:type="gramStart"/>
      <w:r w:rsidRPr="008C1BB5">
        <w:rPr>
          <w:sz w:val="24"/>
          <w:szCs w:val="24"/>
        </w:rPr>
        <w:t>father;</w:t>
      </w:r>
      <w:proofErr w:type="gramEnd"/>
      <w:r w:rsidRPr="008C1BB5">
        <w:rPr>
          <w:sz w:val="24"/>
          <w:szCs w:val="24"/>
        </w:rPr>
        <w:t xml:space="preserve"> or adoptive mother or father. </w:t>
      </w:r>
      <w:r w:rsidR="00D45E32" w:rsidRPr="008C1BB5">
        <w:rPr>
          <w:sz w:val="24"/>
          <w:szCs w:val="24"/>
        </w:rPr>
        <w:t>During time</w:t>
      </w:r>
      <w:r w:rsidR="00531340" w:rsidRPr="008C1BB5">
        <w:rPr>
          <w:sz w:val="24"/>
          <w:szCs w:val="24"/>
        </w:rPr>
        <w:t xml:space="preserve"> on leave, t</w:t>
      </w:r>
      <w:r w:rsidR="005A613D" w:rsidRPr="008C1BB5">
        <w:rPr>
          <w:sz w:val="24"/>
          <w:szCs w:val="24"/>
        </w:rPr>
        <w:t xml:space="preserve">he employee may </w:t>
      </w:r>
      <w:r w:rsidR="008E113C" w:rsidRPr="008C1BB5">
        <w:rPr>
          <w:sz w:val="24"/>
          <w:szCs w:val="24"/>
        </w:rPr>
        <w:t xml:space="preserve">use </w:t>
      </w:r>
      <w:r w:rsidR="008E5320" w:rsidRPr="008C1BB5">
        <w:rPr>
          <w:sz w:val="24"/>
          <w:szCs w:val="24"/>
        </w:rPr>
        <w:t>s</w:t>
      </w:r>
      <w:r w:rsidR="008E113C" w:rsidRPr="008C1BB5">
        <w:rPr>
          <w:sz w:val="24"/>
          <w:szCs w:val="24"/>
        </w:rPr>
        <w:t xml:space="preserve">hort </w:t>
      </w:r>
      <w:r w:rsidR="008E5320" w:rsidRPr="008C1BB5">
        <w:rPr>
          <w:sz w:val="24"/>
          <w:szCs w:val="24"/>
        </w:rPr>
        <w:t>t</w:t>
      </w:r>
      <w:r w:rsidR="008E113C" w:rsidRPr="008C1BB5">
        <w:rPr>
          <w:sz w:val="24"/>
          <w:szCs w:val="24"/>
        </w:rPr>
        <w:t xml:space="preserve">erm </w:t>
      </w:r>
      <w:r w:rsidR="008E5320" w:rsidRPr="008C1BB5">
        <w:rPr>
          <w:sz w:val="24"/>
          <w:szCs w:val="24"/>
        </w:rPr>
        <w:t>d</w:t>
      </w:r>
      <w:r w:rsidR="008E113C" w:rsidRPr="008C1BB5">
        <w:rPr>
          <w:sz w:val="24"/>
          <w:szCs w:val="24"/>
        </w:rPr>
        <w:t xml:space="preserve">isability </w:t>
      </w:r>
      <w:r w:rsidR="00531340" w:rsidRPr="008C1BB5">
        <w:rPr>
          <w:sz w:val="24"/>
          <w:szCs w:val="24"/>
        </w:rPr>
        <w:t xml:space="preserve">under the </w:t>
      </w:r>
      <w:proofErr w:type="gramStart"/>
      <w:r w:rsidR="00531340" w:rsidRPr="008C1BB5">
        <w:rPr>
          <w:sz w:val="24"/>
          <w:szCs w:val="24"/>
        </w:rPr>
        <w:t>short term</w:t>
      </w:r>
      <w:proofErr w:type="gramEnd"/>
      <w:r w:rsidR="00531340" w:rsidRPr="008C1BB5">
        <w:rPr>
          <w:sz w:val="24"/>
          <w:szCs w:val="24"/>
        </w:rPr>
        <w:t xml:space="preserve"> disability protocol; </w:t>
      </w:r>
      <w:r w:rsidR="008E113C" w:rsidRPr="008C1BB5">
        <w:rPr>
          <w:sz w:val="24"/>
          <w:szCs w:val="24"/>
        </w:rPr>
        <w:t>and if needed, may use</w:t>
      </w:r>
      <w:r w:rsidR="00D45E32" w:rsidRPr="008C1BB5">
        <w:rPr>
          <w:sz w:val="24"/>
          <w:szCs w:val="24"/>
        </w:rPr>
        <w:t xml:space="preserve"> Long Term Disability.</w:t>
      </w:r>
      <w:r w:rsidR="00D45E32">
        <w:rPr>
          <w:sz w:val="24"/>
          <w:szCs w:val="24"/>
        </w:rPr>
        <w:t xml:space="preserve"> </w:t>
      </w:r>
    </w:p>
    <w:p w14:paraId="342FF1E2" w14:textId="29F98F3B" w:rsidR="00584677" w:rsidRDefault="00CA6B21" w:rsidP="00536328">
      <w:pPr>
        <w:spacing w:before="240" w:after="0"/>
        <w:rPr>
          <w:b/>
          <w:sz w:val="28"/>
          <w:szCs w:val="28"/>
        </w:rPr>
      </w:pPr>
      <w:r>
        <w:rPr>
          <w:b/>
          <w:sz w:val="28"/>
          <w:szCs w:val="28"/>
        </w:rPr>
        <w:t>101.07.06</w:t>
      </w:r>
      <w:r>
        <w:rPr>
          <w:b/>
          <w:sz w:val="28"/>
          <w:szCs w:val="28"/>
        </w:rPr>
        <w:tab/>
        <w:t>Short Term Disability</w:t>
      </w:r>
    </w:p>
    <w:p w14:paraId="4DCF5B90" w14:textId="77777777" w:rsidR="00DA1ED7" w:rsidRPr="00B50298" w:rsidRDefault="00C5509D" w:rsidP="00F56A8E">
      <w:pPr>
        <w:spacing w:before="120" w:after="0"/>
        <w:rPr>
          <w:bCs/>
          <w:sz w:val="24"/>
          <w:szCs w:val="24"/>
        </w:rPr>
      </w:pPr>
      <w:r w:rsidRPr="00B50298">
        <w:rPr>
          <w:bCs/>
          <w:sz w:val="24"/>
          <w:szCs w:val="24"/>
        </w:rPr>
        <w:t>Short Term Disability is a benefit for full-time employees</w:t>
      </w:r>
      <w:r w:rsidR="00FC21BB" w:rsidRPr="00B50298">
        <w:rPr>
          <w:bCs/>
          <w:sz w:val="24"/>
          <w:szCs w:val="24"/>
        </w:rPr>
        <w:t xml:space="preserve">. </w:t>
      </w:r>
    </w:p>
    <w:p w14:paraId="28EB500E" w14:textId="00AE45DB" w:rsidR="00DA1ED7" w:rsidRPr="00B50298" w:rsidRDefault="0041268A" w:rsidP="00DA1ED7">
      <w:pPr>
        <w:pStyle w:val="ListParagraph"/>
        <w:numPr>
          <w:ilvl w:val="0"/>
          <w:numId w:val="17"/>
        </w:numPr>
        <w:spacing w:before="120" w:after="0"/>
        <w:rPr>
          <w:bCs/>
          <w:sz w:val="24"/>
          <w:szCs w:val="24"/>
        </w:rPr>
      </w:pPr>
      <w:r w:rsidRPr="00B50298">
        <w:rPr>
          <w:bCs/>
          <w:sz w:val="24"/>
          <w:szCs w:val="24"/>
        </w:rPr>
        <w:t>S</w:t>
      </w:r>
      <w:r w:rsidR="00FC21BB" w:rsidRPr="00B50298">
        <w:rPr>
          <w:bCs/>
          <w:sz w:val="24"/>
          <w:szCs w:val="24"/>
        </w:rPr>
        <w:t xml:space="preserve">hort term disability </w:t>
      </w:r>
      <w:r w:rsidRPr="00B50298">
        <w:rPr>
          <w:bCs/>
          <w:sz w:val="24"/>
          <w:szCs w:val="24"/>
        </w:rPr>
        <w:t xml:space="preserve">may be used after </w:t>
      </w:r>
      <w:r w:rsidR="00FC21BB" w:rsidRPr="00B50298">
        <w:rPr>
          <w:bCs/>
          <w:sz w:val="24"/>
          <w:szCs w:val="24"/>
        </w:rPr>
        <w:t>the employee use</w:t>
      </w:r>
      <w:r w:rsidR="0021285B" w:rsidRPr="00B50298">
        <w:rPr>
          <w:bCs/>
          <w:sz w:val="24"/>
          <w:szCs w:val="24"/>
        </w:rPr>
        <w:t>s</w:t>
      </w:r>
      <w:r w:rsidR="00FC21BB" w:rsidRPr="00B50298">
        <w:rPr>
          <w:bCs/>
          <w:sz w:val="24"/>
          <w:szCs w:val="24"/>
        </w:rPr>
        <w:t xml:space="preserve"> up their sick leave and </w:t>
      </w:r>
      <w:r w:rsidR="00DB2142" w:rsidRPr="00B50298">
        <w:rPr>
          <w:bCs/>
          <w:sz w:val="24"/>
          <w:szCs w:val="24"/>
        </w:rPr>
        <w:t xml:space="preserve">accrued </w:t>
      </w:r>
      <w:r w:rsidR="00FC21BB" w:rsidRPr="00B50298">
        <w:rPr>
          <w:bCs/>
          <w:sz w:val="24"/>
          <w:szCs w:val="24"/>
        </w:rPr>
        <w:t>vacation</w:t>
      </w:r>
      <w:r w:rsidR="00DB2142" w:rsidRPr="00B50298">
        <w:rPr>
          <w:bCs/>
          <w:sz w:val="24"/>
          <w:szCs w:val="24"/>
        </w:rPr>
        <w:t xml:space="preserve"> hours. </w:t>
      </w:r>
    </w:p>
    <w:p w14:paraId="65F89AFB" w14:textId="38BA8B8C" w:rsidR="00F56A8E" w:rsidRPr="00B50298" w:rsidRDefault="00314604" w:rsidP="00DA1ED7">
      <w:pPr>
        <w:pStyle w:val="ListParagraph"/>
        <w:numPr>
          <w:ilvl w:val="0"/>
          <w:numId w:val="17"/>
        </w:numPr>
        <w:spacing w:before="120" w:after="0"/>
        <w:rPr>
          <w:bCs/>
          <w:sz w:val="24"/>
          <w:szCs w:val="24"/>
        </w:rPr>
      </w:pPr>
      <w:r w:rsidRPr="00B50298">
        <w:rPr>
          <w:bCs/>
          <w:sz w:val="24"/>
          <w:szCs w:val="24"/>
        </w:rPr>
        <w:t>The maximum duration of the benefit is:</w:t>
      </w:r>
    </w:p>
    <w:p w14:paraId="67883B0C" w14:textId="4CA7700E" w:rsidR="0021285B" w:rsidRPr="00B50298" w:rsidRDefault="0021285B" w:rsidP="0021285B">
      <w:pPr>
        <w:pStyle w:val="ListParagraph"/>
        <w:numPr>
          <w:ilvl w:val="1"/>
          <w:numId w:val="17"/>
        </w:numPr>
        <w:spacing w:before="120" w:after="0"/>
        <w:rPr>
          <w:bCs/>
          <w:sz w:val="24"/>
          <w:szCs w:val="24"/>
        </w:rPr>
      </w:pPr>
      <w:r w:rsidRPr="00B50298">
        <w:rPr>
          <w:bCs/>
          <w:sz w:val="24"/>
          <w:szCs w:val="24"/>
        </w:rPr>
        <w:t>4 weeks if the disability is caused by a pre-existing condition.</w:t>
      </w:r>
    </w:p>
    <w:p w14:paraId="4E82B7E8" w14:textId="69AC50D2" w:rsidR="0021285B" w:rsidRPr="00B50298" w:rsidRDefault="0021285B" w:rsidP="0021285B">
      <w:pPr>
        <w:pStyle w:val="ListParagraph"/>
        <w:numPr>
          <w:ilvl w:val="1"/>
          <w:numId w:val="17"/>
        </w:numPr>
        <w:spacing w:before="120" w:after="0"/>
        <w:rPr>
          <w:bCs/>
          <w:sz w:val="24"/>
          <w:szCs w:val="24"/>
        </w:rPr>
      </w:pPr>
      <w:r w:rsidRPr="00B50298">
        <w:rPr>
          <w:bCs/>
          <w:sz w:val="24"/>
          <w:szCs w:val="24"/>
        </w:rPr>
        <w:t>13 weeks if the disability is not caused by a pre-existing condition.</w:t>
      </w:r>
    </w:p>
    <w:p w14:paraId="6A8E77AF" w14:textId="40A34C58" w:rsidR="00CA6B21" w:rsidRDefault="00CA6B21" w:rsidP="00536328">
      <w:pPr>
        <w:spacing w:before="240" w:after="0"/>
        <w:rPr>
          <w:b/>
          <w:sz w:val="28"/>
          <w:szCs w:val="28"/>
        </w:rPr>
      </w:pPr>
      <w:r>
        <w:rPr>
          <w:b/>
          <w:sz w:val="28"/>
          <w:szCs w:val="28"/>
        </w:rPr>
        <w:t>101.07.07</w:t>
      </w:r>
      <w:r>
        <w:rPr>
          <w:b/>
          <w:sz w:val="28"/>
          <w:szCs w:val="28"/>
        </w:rPr>
        <w:tab/>
      </w:r>
      <w:r w:rsidR="004C7065">
        <w:rPr>
          <w:b/>
          <w:sz w:val="28"/>
          <w:szCs w:val="28"/>
        </w:rPr>
        <w:t>Long Term Disability</w:t>
      </w:r>
    </w:p>
    <w:p w14:paraId="53B4971F" w14:textId="2188B4A1" w:rsidR="00785CF4" w:rsidRPr="00785CF4" w:rsidRDefault="00785CF4" w:rsidP="00785CF4">
      <w:pPr>
        <w:spacing w:before="120" w:after="0"/>
        <w:rPr>
          <w:bCs/>
          <w:sz w:val="24"/>
          <w:szCs w:val="24"/>
        </w:rPr>
      </w:pPr>
      <w:r w:rsidRPr="004D4789">
        <w:rPr>
          <w:bCs/>
          <w:sz w:val="24"/>
          <w:szCs w:val="24"/>
        </w:rPr>
        <w:t>Long Term Disability</w:t>
      </w:r>
      <w:r w:rsidR="00C74114" w:rsidRPr="004D4789">
        <w:rPr>
          <w:bCs/>
          <w:sz w:val="24"/>
          <w:szCs w:val="24"/>
        </w:rPr>
        <w:t xml:space="preserve"> is a benefit for full-time employees.</w:t>
      </w:r>
    </w:p>
    <w:p w14:paraId="3F77BC3F" w14:textId="3791F4D1" w:rsidR="003A6BA9" w:rsidRPr="00536328" w:rsidRDefault="00536328" w:rsidP="00536328">
      <w:pPr>
        <w:spacing w:before="240" w:after="0"/>
        <w:rPr>
          <w:b/>
          <w:sz w:val="28"/>
          <w:szCs w:val="28"/>
        </w:rPr>
      </w:pPr>
      <w:proofErr w:type="gramStart"/>
      <w:r>
        <w:rPr>
          <w:b/>
          <w:sz w:val="28"/>
          <w:szCs w:val="28"/>
        </w:rPr>
        <w:t>101.0</w:t>
      </w:r>
      <w:r w:rsidR="001C5F56">
        <w:rPr>
          <w:b/>
          <w:sz w:val="28"/>
          <w:szCs w:val="28"/>
        </w:rPr>
        <w:t>7</w:t>
      </w:r>
      <w:r>
        <w:rPr>
          <w:b/>
          <w:sz w:val="28"/>
          <w:szCs w:val="28"/>
        </w:rPr>
        <w:t>.0</w:t>
      </w:r>
      <w:r w:rsidR="00CA6B21">
        <w:rPr>
          <w:b/>
          <w:sz w:val="28"/>
          <w:szCs w:val="28"/>
        </w:rPr>
        <w:t>8</w:t>
      </w:r>
      <w:r>
        <w:rPr>
          <w:b/>
          <w:sz w:val="28"/>
          <w:szCs w:val="28"/>
        </w:rPr>
        <w:t xml:space="preserve"> </w:t>
      </w:r>
      <w:r w:rsidR="00F7235F">
        <w:rPr>
          <w:b/>
          <w:sz w:val="28"/>
          <w:szCs w:val="28"/>
        </w:rPr>
        <w:t xml:space="preserve"> </w:t>
      </w:r>
      <w:r w:rsidR="00F7235F">
        <w:rPr>
          <w:b/>
          <w:sz w:val="28"/>
          <w:szCs w:val="28"/>
        </w:rPr>
        <w:tab/>
      </w:r>
      <w:proofErr w:type="gramEnd"/>
      <w:r w:rsidR="001C5F56" w:rsidRPr="001C5F56">
        <w:rPr>
          <w:b/>
          <w:sz w:val="28"/>
          <w:szCs w:val="28"/>
        </w:rPr>
        <w:t>Procedures</w:t>
      </w:r>
    </w:p>
    <w:p w14:paraId="3F77BC40" w14:textId="77777777" w:rsidR="001C5F56" w:rsidRPr="001C5F56" w:rsidRDefault="001C5F56" w:rsidP="001C5F56">
      <w:pPr>
        <w:pStyle w:val="ListParagraph"/>
        <w:numPr>
          <w:ilvl w:val="0"/>
          <w:numId w:val="16"/>
        </w:numPr>
        <w:spacing w:before="120" w:after="0"/>
        <w:rPr>
          <w:sz w:val="24"/>
          <w:szCs w:val="24"/>
        </w:rPr>
      </w:pPr>
      <w:r w:rsidRPr="001C5F56">
        <w:rPr>
          <w:sz w:val="24"/>
          <w:szCs w:val="24"/>
        </w:rPr>
        <w:t xml:space="preserve">Time off may be denied or cancelled by Operations if: </w:t>
      </w:r>
    </w:p>
    <w:p w14:paraId="3F77BC41"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t>A suitable substitute/replacement is not found or assigned,</w:t>
      </w:r>
    </w:p>
    <w:p w14:paraId="3F77BC42"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lastRenderedPageBreak/>
        <w:t xml:space="preserve">Granted time off will result in personnel manning below the acceptable </w:t>
      </w:r>
      <w:proofErr w:type="gramStart"/>
      <w:r w:rsidRPr="001C5F56">
        <w:rPr>
          <w:sz w:val="24"/>
          <w:szCs w:val="24"/>
        </w:rPr>
        <w:t>standards;</w:t>
      </w:r>
      <w:proofErr w:type="gramEnd"/>
    </w:p>
    <w:p w14:paraId="3F77BC43"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t xml:space="preserve">Time off requests are not submitted within the appropriate time </w:t>
      </w:r>
      <w:proofErr w:type="gramStart"/>
      <w:r w:rsidRPr="001C5F56">
        <w:rPr>
          <w:sz w:val="24"/>
          <w:szCs w:val="24"/>
        </w:rPr>
        <w:t>frame;</w:t>
      </w:r>
      <w:proofErr w:type="gramEnd"/>
    </w:p>
    <w:p w14:paraId="3F77BC44" w14:textId="77777777" w:rsidR="001C5F56" w:rsidRPr="001C5F56" w:rsidRDefault="001C5F56" w:rsidP="001C5F56">
      <w:pPr>
        <w:pStyle w:val="ListParagraph"/>
        <w:numPr>
          <w:ilvl w:val="1"/>
          <w:numId w:val="16"/>
        </w:numPr>
        <w:spacing w:before="120" w:after="0"/>
        <w:rPr>
          <w:sz w:val="24"/>
          <w:szCs w:val="24"/>
        </w:rPr>
      </w:pPr>
      <w:r w:rsidRPr="001C5F56">
        <w:rPr>
          <w:sz w:val="24"/>
          <w:szCs w:val="24"/>
        </w:rPr>
        <w:t>Major events in the District warrant the cancellation of leave.</w:t>
      </w:r>
    </w:p>
    <w:p w14:paraId="3F77BC45" w14:textId="77777777" w:rsidR="00CE4595" w:rsidRPr="001C5F56" w:rsidRDefault="001C5F56" w:rsidP="001C5F56">
      <w:pPr>
        <w:pStyle w:val="ListParagraph"/>
        <w:numPr>
          <w:ilvl w:val="0"/>
          <w:numId w:val="16"/>
        </w:numPr>
        <w:spacing w:before="120" w:after="0"/>
        <w:rPr>
          <w:sz w:val="24"/>
          <w:szCs w:val="24"/>
        </w:rPr>
      </w:pPr>
      <w:r w:rsidRPr="001C5F56">
        <w:rPr>
          <w:sz w:val="24"/>
          <w:szCs w:val="24"/>
        </w:rPr>
        <w:t>Employees should not consider their requested time off approved until they receive notification of approval and their personal schedule reflects the requested time off.</w:t>
      </w:r>
    </w:p>
    <w:sectPr w:rsidR="00CE4595" w:rsidRPr="001C5F56"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E13B" w14:textId="77777777" w:rsidR="00776A65" w:rsidRDefault="00776A65" w:rsidP="003A6BA9">
      <w:pPr>
        <w:spacing w:after="0" w:line="240" w:lineRule="auto"/>
      </w:pPr>
      <w:r>
        <w:separator/>
      </w:r>
    </w:p>
  </w:endnote>
  <w:endnote w:type="continuationSeparator" w:id="0">
    <w:p w14:paraId="33E85491" w14:textId="77777777" w:rsidR="00776A65" w:rsidRDefault="00776A65"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BC4F" w14:textId="77777777" w:rsidR="00632876" w:rsidRDefault="00632876">
    <w:pPr>
      <w:pStyle w:val="Footer"/>
    </w:pPr>
    <w:r>
      <w:ptab w:relativeTo="margin" w:alignment="center" w:leader="none"/>
    </w:r>
    <w:r>
      <w:ptab w:relativeTo="margin" w:alignment="right" w:leader="none"/>
    </w:r>
    <w:r>
      <w:t>10</w:t>
    </w:r>
    <w:r w:rsidR="008C3D77">
      <w:t>1</w:t>
    </w:r>
    <w:r>
      <w:t>.</w:t>
    </w:r>
    <w:r w:rsidR="008C3D77">
      <w:t>0</w:t>
    </w:r>
    <w:r w:rsidR="00B91F1A">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F53C" w14:textId="77777777" w:rsidR="00776A65" w:rsidRDefault="00776A65" w:rsidP="003A6BA9">
      <w:pPr>
        <w:spacing w:after="0" w:line="240" w:lineRule="auto"/>
      </w:pPr>
      <w:r>
        <w:separator/>
      </w:r>
    </w:p>
  </w:footnote>
  <w:footnote w:type="continuationSeparator" w:id="0">
    <w:p w14:paraId="5A8F9D18" w14:textId="77777777" w:rsidR="00776A65" w:rsidRDefault="00776A65"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3F77BC4D"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3F77BC4A"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3F77BC4B"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3F77BC4C" w14:textId="77777777" w:rsidR="003A6BA9" w:rsidRDefault="003A6BA9">
          <w:pPr>
            <w:pStyle w:val="Header"/>
            <w:rPr>
              <w:b/>
            </w:rPr>
          </w:pPr>
        </w:p>
      </w:tc>
    </w:tr>
  </w:tbl>
  <w:p w14:paraId="3F77BC4E"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66A2D23"/>
    <w:multiLevelType w:val="hybridMultilevel"/>
    <w:tmpl w:val="85DCF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7"/>
  </w:num>
  <w:num w:numId="4">
    <w:abstractNumId w:val="3"/>
  </w:num>
  <w:num w:numId="5">
    <w:abstractNumId w:val="11"/>
  </w:num>
  <w:num w:numId="6">
    <w:abstractNumId w:val="10"/>
  </w:num>
  <w:num w:numId="7">
    <w:abstractNumId w:val="6"/>
  </w:num>
  <w:num w:numId="8">
    <w:abstractNumId w:val="16"/>
  </w:num>
  <w:num w:numId="9">
    <w:abstractNumId w:val="1"/>
  </w:num>
  <w:num w:numId="10">
    <w:abstractNumId w:val="12"/>
  </w:num>
  <w:num w:numId="11">
    <w:abstractNumId w:val="9"/>
  </w:num>
  <w:num w:numId="12">
    <w:abstractNumId w:val="2"/>
  </w:num>
  <w:num w:numId="13">
    <w:abstractNumId w:val="13"/>
  </w:num>
  <w:num w:numId="14">
    <w:abstractNumId w:val="5"/>
  </w:num>
  <w:num w:numId="15">
    <w:abstractNumId w:val="0"/>
  </w:num>
  <w:num w:numId="16">
    <w:abstractNumId w:val="4"/>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B7FEA"/>
    <w:rsid w:val="000C0057"/>
    <w:rsid w:val="000D4F80"/>
    <w:rsid w:val="000E29AB"/>
    <w:rsid w:val="000E4081"/>
    <w:rsid w:val="000F756E"/>
    <w:rsid w:val="00106235"/>
    <w:rsid w:val="001135CB"/>
    <w:rsid w:val="00136BAD"/>
    <w:rsid w:val="0014735F"/>
    <w:rsid w:val="00150690"/>
    <w:rsid w:val="00172427"/>
    <w:rsid w:val="00183109"/>
    <w:rsid w:val="001A650D"/>
    <w:rsid w:val="001C41A3"/>
    <w:rsid w:val="001C5F56"/>
    <w:rsid w:val="001E6BB8"/>
    <w:rsid w:val="00212544"/>
    <w:rsid w:val="0021285B"/>
    <w:rsid w:val="002161CD"/>
    <w:rsid w:val="0022159A"/>
    <w:rsid w:val="00267135"/>
    <w:rsid w:val="002844AE"/>
    <w:rsid w:val="0028465C"/>
    <w:rsid w:val="002A6621"/>
    <w:rsid w:val="002C25D1"/>
    <w:rsid w:val="002D54A9"/>
    <w:rsid w:val="002F3E13"/>
    <w:rsid w:val="00314604"/>
    <w:rsid w:val="003367AE"/>
    <w:rsid w:val="00365054"/>
    <w:rsid w:val="00374D25"/>
    <w:rsid w:val="00387C35"/>
    <w:rsid w:val="003920C0"/>
    <w:rsid w:val="00393618"/>
    <w:rsid w:val="003A381C"/>
    <w:rsid w:val="003A59FA"/>
    <w:rsid w:val="003A6BA9"/>
    <w:rsid w:val="003B14AA"/>
    <w:rsid w:val="003F1FB0"/>
    <w:rsid w:val="003F24D6"/>
    <w:rsid w:val="0041268A"/>
    <w:rsid w:val="00431E48"/>
    <w:rsid w:val="00452377"/>
    <w:rsid w:val="004B0FC2"/>
    <w:rsid w:val="004B4A4D"/>
    <w:rsid w:val="004C7065"/>
    <w:rsid w:val="004D2360"/>
    <w:rsid w:val="004D2D64"/>
    <w:rsid w:val="004D4789"/>
    <w:rsid w:val="00517218"/>
    <w:rsid w:val="00531340"/>
    <w:rsid w:val="00536328"/>
    <w:rsid w:val="00542BB0"/>
    <w:rsid w:val="00544E1B"/>
    <w:rsid w:val="00584677"/>
    <w:rsid w:val="005877E5"/>
    <w:rsid w:val="005A613D"/>
    <w:rsid w:val="005D5771"/>
    <w:rsid w:val="00621120"/>
    <w:rsid w:val="00627F30"/>
    <w:rsid w:val="006301BD"/>
    <w:rsid w:val="00631F3D"/>
    <w:rsid w:val="00632876"/>
    <w:rsid w:val="006939F5"/>
    <w:rsid w:val="00694A67"/>
    <w:rsid w:val="006C637B"/>
    <w:rsid w:val="006D1A78"/>
    <w:rsid w:val="006E48E1"/>
    <w:rsid w:val="006E77A9"/>
    <w:rsid w:val="006F4E58"/>
    <w:rsid w:val="00707B93"/>
    <w:rsid w:val="007228F4"/>
    <w:rsid w:val="00733E31"/>
    <w:rsid w:val="00734CEF"/>
    <w:rsid w:val="007409D5"/>
    <w:rsid w:val="00751F2C"/>
    <w:rsid w:val="00774566"/>
    <w:rsid w:val="00776A65"/>
    <w:rsid w:val="0077797E"/>
    <w:rsid w:val="00780E2E"/>
    <w:rsid w:val="00785CF4"/>
    <w:rsid w:val="00791013"/>
    <w:rsid w:val="007A033D"/>
    <w:rsid w:val="007A63E4"/>
    <w:rsid w:val="007C79FD"/>
    <w:rsid w:val="007D2890"/>
    <w:rsid w:val="007D4687"/>
    <w:rsid w:val="007E0028"/>
    <w:rsid w:val="00804365"/>
    <w:rsid w:val="00815A4C"/>
    <w:rsid w:val="0083383F"/>
    <w:rsid w:val="008876FA"/>
    <w:rsid w:val="0089153C"/>
    <w:rsid w:val="00894800"/>
    <w:rsid w:val="008C1BB5"/>
    <w:rsid w:val="008C3D77"/>
    <w:rsid w:val="008E113C"/>
    <w:rsid w:val="008E5320"/>
    <w:rsid w:val="0090246B"/>
    <w:rsid w:val="0090773B"/>
    <w:rsid w:val="0090793F"/>
    <w:rsid w:val="009205D4"/>
    <w:rsid w:val="00921D6F"/>
    <w:rsid w:val="00923308"/>
    <w:rsid w:val="0093034F"/>
    <w:rsid w:val="00945422"/>
    <w:rsid w:val="009576DF"/>
    <w:rsid w:val="00980441"/>
    <w:rsid w:val="009A2214"/>
    <w:rsid w:val="009C25E2"/>
    <w:rsid w:val="009C37B7"/>
    <w:rsid w:val="009E397B"/>
    <w:rsid w:val="009E6537"/>
    <w:rsid w:val="009F2B51"/>
    <w:rsid w:val="00A16EFB"/>
    <w:rsid w:val="00A40419"/>
    <w:rsid w:val="00A44B4A"/>
    <w:rsid w:val="00A5627B"/>
    <w:rsid w:val="00A56A8A"/>
    <w:rsid w:val="00A97EC9"/>
    <w:rsid w:val="00AF226F"/>
    <w:rsid w:val="00B07DA1"/>
    <w:rsid w:val="00B50298"/>
    <w:rsid w:val="00B83291"/>
    <w:rsid w:val="00B9082F"/>
    <w:rsid w:val="00B91F1A"/>
    <w:rsid w:val="00BC71F7"/>
    <w:rsid w:val="00BF4A6F"/>
    <w:rsid w:val="00C039D3"/>
    <w:rsid w:val="00C15763"/>
    <w:rsid w:val="00C21CAD"/>
    <w:rsid w:val="00C24EA3"/>
    <w:rsid w:val="00C32DDD"/>
    <w:rsid w:val="00C42B5B"/>
    <w:rsid w:val="00C5509D"/>
    <w:rsid w:val="00C74114"/>
    <w:rsid w:val="00C80CE7"/>
    <w:rsid w:val="00C81AF9"/>
    <w:rsid w:val="00C92C63"/>
    <w:rsid w:val="00C93E0F"/>
    <w:rsid w:val="00C974E9"/>
    <w:rsid w:val="00CA1421"/>
    <w:rsid w:val="00CA6B21"/>
    <w:rsid w:val="00CC5B44"/>
    <w:rsid w:val="00CC775B"/>
    <w:rsid w:val="00CD1164"/>
    <w:rsid w:val="00CD1312"/>
    <w:rsid w:val="00CE4595"/>
    <w:rsid w:val="00CF5F96"/>
    <w:rsid w:val="00D00192"/>
    <w:rsid w:val="00D33974"/>
    <w:rsid w:val="00D43D7B"/>
    <w:rsid w:val="00D45E32"/>
    <w:rsid w:val="00D65D1D"/>
    <w:rsid w:val="00D679B0"/>
    <w:rsid w:val="00D91AD7"/>
    <w:rsid w:val="00DA129B"/>
    <w:rsid w:val="00DA1ED7"/>
    <w:rsid w:val="00DB1799"/>
    <w:rsid w:val="00DB2142"/>
    <w:rsid w:val="00DB4B49"/>
    <w:rsid w:val="00DF0165"/>
    <w:rsid w:val="00DF4EC0"/>
    <w:rsid w:val="00E64418"/>
    <w:rsid w:val="00EA3D7E"/>
    <w:rsid w:val="00EB1DB9"/>
    <w:rsid w:val="00EB3028"/>
    <w:rsid w:val="00F00F67"/>
    <w:rsid w:val="00F166C5"/>
    <w:rsid w:val="00F35EDD"/>
    <w:rsid w:val="00F36B00"/>
    <w:rsid w:val="00F47958"/>
    <w:rsid w:val="00F56A8E"/>
    <w:rsid w:val="00F71930"/>
    <w:rsid w:val="00F7235F"/>
    <w:rsid w:val="00F80521"/>
    <w:rsid w:val="00F817B2"/>
    <w:rsid w:val="00F92416"/>
    <w:rsid w:val="00F977E8"/>
    <w:rsid w:val="00FC21B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BC0A"/>
  <w15:docId w15:val="{64DCC260-F66A-4472-BC38-37CD6DD7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8B5"/>
    <w:rsid w:val="000C36FF"/>
    <w:rsid w:val="00137A31"/>
    <w:rsid w:val="0017300E"/>
    <w:rsid w:val="00216662"/>
    <w:rsid w:val="00241F0D"/>
    <w:rsid w:val="004F0EED"/>
    <w:rsid w:val="00564E23"/>
    <w:rsid w:val="006D771E"/>
    <w:rsid w:val="00775767"/>
    <w:rsid w:val="007C3147"/>
    <w:rsid w:val="007C667B"/>
    <w:rsid w:val="007E4521"/>
    <w:rsid w:val="00854312"/>
    <w:rsid w:val="008B2B7A"/>
    <w:rsid w:val="00925E00"/>
    <w:rsid w:val="00A36422"/>
    <w:rsid w:val="00B1189B"/>
    <w:rsid w:val="00BA52D2"/>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6E29-60D7-41A1-93F8-2E17A47D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3</cp:revision>
  <cp:lastPrinted>2020-07-07T17:26:00Z</cp:lastPrinted>
  <dcterms:created xsi:type="dcterms:W3CDTF">2020-08-04T19:27:00Z</dcterms:created>
  <dcterms:modified xsi:type="dcterms:W3CDTF">2020-08-11T15:41:00Z</dcterms:modified>
</cp:coreProperties>
</file>