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6757FCC7" w:rsidR="003A6BA9" w:rsidRDefault="003A6BA9" w:rsidP="000D568B">
      <w:pPr>
        <w:shd w:val="clear" w:color="auto" w:fill="FFFF0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7B22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550D9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</w:t>
      </w:r>
      <w:r w:rsidR="007B226E">
        <w:rPr>
          <w:b/>
          <w:sz w:val="28"/>
          <w:szCs w:val="28"/>
        </w:rPr>
        <w:t>Emergency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36"/>
        <w:gridCol w:w="2329"/>
        <w:gridCol w:w="2343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372F9AE1" w:rsidR="003A6BA9" w:rsidRPr="0092737C" w:rsidRDefault="007B226E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Emergency Operations</w:t>
            </w:r>
            <w:r w:rsidR="00EF613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401</w:t>
            </w:r>
            <w:r w:rsidR="00EF6130">
              <w:rPr>
                <w:sz w:val="24"/>
                <w:szCs w:val="24"/>
              </w:rPr>
              <w:t>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076285C4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7B226E">
              <w:rPr>
                <w:sz w:val="24"/>
                <w:szCs w:val="24"/>
              </w:rPr>
              <w:t>401.0</w:t>
            </w:r>
            <w:r w:rsidR="001A2972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gridSpan w:val="2"/>
          </w:tcPr>
          <w:p w14:paraId="62BF5287" w14:textId="33BD2DC3" w:rsidR="003A6BA9" w:rsidRPr="00627F30" w:rsidRDefault="001A2972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Handling of </w:t>
            </w:r>
            <w:r w:rsidR="003B5AFE">
              <w:rPr>
                <w:b/>
                <w:sz w:val="24"/>
                <w:szCs w:val="24"/>
              </w:rPr>
              <w:t>Service</w:t>
            </w:r>
            <w:r>
              <w:rPr>
                <w:b/>
                <w:sz w:val="24"/>
                <w:szCs w:val="24"/>
              </w:rPr>
              <w:t xml:space="preserve"> Animals</w:t>
            </w:r>
          </w:p>
        </w:tc>
        <w:tc>
          <w:tcPr>
            <w:tcW w:w="2394" w:type="dxa"/>
          </w:tcPr>
          <w:p w14:paraId="62BF5288" w14:textId="1197B142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210976">
              <w:rPr>
                <w:sz w:val="28"/>
                <w:szCs w:val="28"/>
              </w:rPr>
              <w:t>2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0CF4B51A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A65C0D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A65C0D">
              <w:rPr>
                <w:sz w:val="24"/>
                <w:szCs w:val="24"/>
              </w:rPr>
              <w:t>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2AF066C9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A65C0D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7D1C8B11" w:rsidR="003A6BA9" w:rsidRDefault="007B226E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401.0</w:t>
      </w:r>
      <w:r w:rsidR="001A2972">
        <w:rPr>
          <w:b/>
          <w:sz w:val="28"/>
          <w:szCs w:val="28"/>
        </w:rPr>
        <w:t>5</w:t>
      </w:r>
      <w:r w:rsidR="003A6BA9"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EB1DB9">
        <w:rPr>
          <w:b/>
          <w:sz w:val="28"/>
          <w:szCs w:val="28"/>
        </w:rPr>
        <w:t>Purpose</w:t>
      </w:r>
    </w:p>
    <w:p w14:paraId="62BF5291" w14:textId="0AA6B20F" w:rsidR="0014735F" w:rsidRDefault="00663288" w:rsidP="00663288">
      <w:pPr>
        <w:spacing w:before="120" w:after="0"/>
        <w:rPr>
          <w:sz w:val="24"/>
          <w:szCs w:val="24"/>
        </w:rPr>
      </w:pPr>
      <w:r w:rsidRPr="00663288">
        <w:rPr>
          <w:sz w:val="24"/>
          <w:szCs w:val="24"/>
        </w:rPr>
        <w:t>The purpose of this SOP is to establish standards for the definition of service animals according to the</w:t>
      </w:r>
      <w:r>
        <w:rPr>
          <w:sz w:val="24"/>
          <w:szCs w:val="24"/>
        </w:rPr>
        <w:t xml:space="preserve"> </w:t>
      </w:r>
      <w:r w:rsidRPr="00663288">
        <w:rPr>
          <w:sz w:val="24"/>
          <w:szCs w:val="24"/>
        </w:rPr>
        <w:t>Americans with Disabilities Act of 1990 and proper handling of service animals during emergency</w:t>
      </w:r>
      <w:r>
        <w:rPr>
          <w:sz w:val="24"/>
          <w:szCs w:val="24"/>
        </w:rPr>
        <w:t xml:space="preserve"> </w:t>
      </w:r>
      <w:r w:rsidRPr="00663288">
        <w:rPr>
          <w:sz w:val="24"/>
          <w:szCs w:val="24"/>
        </w:rPr>
        <w:t>service calls</w:t>
      </w:r>
      <w:r w:rsidR="00616E7F">
        <w:rPr>
          <w:sz w:val="24"/>
          <w:szCs w:val="24"/>
        </w:rPr>
        <w:t>.</w:t>
      </w:r>
      <w:r w:rsidR="00CE07B4">
        <w:rPr>
          <w:sz w:val="24"/>
          <w:szCs w:val="24"/>
        </w:rPr>
        <w:t xml:space="preserve"> </w:t>
      </w:r>
    </w:p>
    <w:p w14:paraId="62BF5292" w14:textId="4E19A7B1" w:rsidR="003A6BA9" w:rsidRPr="004572DC" w:rsidRDefault="007B226E" w:rsidP="00106235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401.0</w:t>
      </w:r>
      <w:r w:rsidR="001A2972">
        <w:rPr>
          <w:b/>
          <w:sz w:val="28"/>
          <w:szCs w:val="28"/>
        </w:rPr>
        <w:t>5</w:t>
      </w:r>
      <w:r w:rsidR="003A6BA9" w:rsidRPr="004572DC">
        <w:rPr>
          <w:b/>
          <w:sz w:val="28"/>
          <w:szCs w:val="28"/>
        </w:rPr>
        <w:t>.02</w:t>
      </w:r>
      <w:r w:rsidR="003A6BA9" w:rsidRPr="004572DC">
        <w:rPr>
          <w:b/>
          <w:sz w:val="28"/>
          <w:szCs w:val="28"/>
        </w:rPr>
        <w:tab/>
      </w:r>
      <w:r w:rsidR="00021802" w:rsidRPr="00021802">
        <w:rPr>
          <w:b/>
          <w:sz w:val="28"/>
          <w:szCs w:val="28"/>
        </w:rPr>
        <w:t>Cited References</w:t>
      </w:r>
    </w:p>
    <w:p w14:paraId="47E5B0C1" w14:textId="0A67A4C3" w:rsidR="00021802" w:rsidRPr="001E607D" w:rsidRDefault="00021802" w:rsidP="001E607D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 w:rsidRPr="001E607D">
        <w:rPr>
          <w:sz w:val="24"/>
          <w:szCs w:val="24"/>
        </w:rPr>
        <w:t>U.S. Department of Justice, Americans with Disabilities Act of 1990 (ADA)</w:t>
      </w:r>
    </w:p>
    <w:p w14:paraId="35FF5F36" w14:textId="6C8F6938" w:rsidR="0023503E" w:rsidRPr="001E607D" w:rsidRDefault="00021802" w:rsidP="001E607D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 w:rsidRPr="001E607D">
        <w:rPr>
          <w:sz w:val="24"/>
          <w:szCs w:val="24"/>
        </w:rPr>
        <w:t>ADA Frequently Asked Questions: https://www.ada.gov/regs2010/service_animal_qa.html</w:t>
      </w:r>
      <w:r w:rsidR="0023503E" w:rsidRPr="001E607D">
        <w:rPr>
          <w:sz w:val="24"/>
          <w:szCs w:val="24"/>
        </w:rPr>
        <w:t>.</w:t>
      </w:r>
    </w:p>
    <w:p w14:paraId="56B62A35" w14:textId="31B68466" w:rsidR="00D60979" w:rsidRPr="00543321" w:rsidRDefault="007B226E" w:rsidP="0023503E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401.0</w:t>
      </w:r>
      <w:r w:rsidR="001A2972">
        <w:rPr>
          <w:b/>
          <w:sz w:val="28"/>
          <w:szCs w:val="28"/>
        </w:rPr>
        <w:t>5</w:t>
      </w:r>
      <w:r w:rsidR="00D60979" w:rsidRPr="00543321">
        <w:rPr>
          <w:b/>
          <w:sz w:val="28"/>
          <w:szCs w:val="28"/>
        </w:rPr>
        <w:t>.3</w:t>
      </w:r>
      <w:r w:rsidR="00543321">
        <w:rPr>
          <w:b/>
          <w:sz w:val="28"/>
          <w:szCs w:val="28"/>
        </w:rPr>
        <w:tab/>
      </w:r>
      <w:r w:rsidR="001E607D">
        <w:rPr>
          <w:b/>
          <w:sz w:val="28"/>
          <w:szCs w:val="28"/>
        </w:rPr>
        <w:t>Definitions</w:t>
      </w:r>
    </w:p>
    <w:p w14:paraId="65C9B884" w14:textId="0B6B0A18" w:rsidR="00C07089" w:rsidRPr="00AE392B" w:rsidRDefault="00C07089" w:rsidP="0045148B">
      <w:pPr>
        <w:pStyle w:val="ListParagraph"/>
        <w:numPr>
          <w:ilvl w:val="0"/>
          <w:numId w:val="14"/>
        </w:numPr>
        <w:spacing w:before="120" w:after="0"/>
        <w:rPr>
          <w:sz w:val="24"/>
          <w:szCs w:val="24"/>
        </w:rPr>
      </w:pPr>
      <w:r w:rsidRPr="00AE392B">
        <w:rPr>
          <w:b/>
          <w:sz w:val="24"/>
          <w:szCs w:val="24"/>
        </w:rPr>
        <w:t>Service Animal</w:t>
      </w:r>
      <w:r w:rsidR="00D42D79">
        <w:rPr>
          <w:b/>
          <w:sz w:val="24"/>
          <w:szCs w:val="24"/>
        </w:rPr>
        <w:t>:</w:t>
      </w:r>
      <w:r w:rsidRPr="00AE392B">
        <w:rPr>
          <w:sz w:val="24"/>
          <w:szCs w:val="24"/>
        </w:rPr>
        <w:t xml:space="preserve"> A service animal is a dog that is individually trained to do work or perform</w:t>
      </w:r>
      <w:r w:rsidR="00AE392B" w:rsidRPr="00AE392B">
        <w:rPr>
          <w:sz w:val="24"/>
          <w:szCs w:val="24"/>
        </w:rPr>
        <w:t xml:space="preserve"> </w:t>
      </w:r>
      <w:r w:rsidRPr="00AE392B">
        <w:rPr>
          <w:sz w:val="24"/>
          <w:szCs w:val="24"/>
        </w:rPr>
        <w:t>tasks for a person with a disability. Beginning on March 15, 2011, only dogs are recognized as</w:t>
      </w:r>
      <w:r w:rsidR="00AE392B" w:rsidRPr="00AE392B">
        <w:rPr>
          <w:sz w:val="24"/>
          <w:szCs w:val="24"/>
        </w:rPr>
        <w:t xml:space="preserve"> </w:t>
      </w:r>
      <w:r w:rsidRPr="00AE392B">
        <w:rPr>
          <w:sz w:val="24"/>
          <w:szCs w:val="24"/>
        </w:rPr>
        <w:t>service animals under titles II and III of the ADA.</w:t>
      </w:r>
    </w:p>
    <w:p w14:paraId="33FD3399" w14:textId="418D7B04" w:rsidR="00C07089" w:rsidRPr="000E1ADC" w:rsidRDefault="00C07089" w:rsidP="006A5A45">
      <w:pPr>
        <w:pStyle w:val="ListParagraph"/>
        <w:numPr>
          <w:ilvl w:val="0"/>
          <w:numId w:val="14"/>
        </w:numPr>
        <w:spacing w:before="240" w:after="0"/>
        <w:rPr>
          <w:sz w:val="24"/>
          <w:szCs w:val="24"/>
        </w:rPr>
      </w:pPr>
      <w:r w:rsidRPr="000E1ADC">
        <w:rPr>
          <w:b/>
          <w:sz w:val="24"/>
          <w:szCs w:val="24"/>
        </w:rPr>
        <w:t>Work or Tasks of a Service Animal</w:t>
      </w:r>
      <w:r w:rsidR="00D42D79">
        <w:rPr>
          <w:b/>
          <w:sz w:val="24"/>
          <w:szCs w:val="24"/>
        </w:rPr>
        <w:t>:</w:t>
      </w:r>
      <w:r w:rsidRPr="000E1ADC">
        <w:rPr>
          <w:sz w:val="24"/>
          <w:szCs w:val="24"/>
        </w:rPr>
        <w:t xml:space="preserve"> The work or task a dog has been trained to provide must</w:t>
      </w:r>
      <w:r w:rsidR="00FE0646" w:rsidRPr="000E1ADC">
        <w:rPr>
          <w:sz w:val="24"/>
          <w:szCs w:val="24"/>
        </w:rPr>
        <w:t xml:space="preserve"> </w:t>
      </w:r>
      <w:r w:rsidRPr="000E1ADC">
        <w:rPr>
          <w:sz w:val="24"/>
          <w:szCs w:val="24"/>
        </w:rPr>
        <w:t>be directly related to the person’s disability. Examples of such work or tasks include guiding</w:t>
      </w:r>
      <w:r w:rsidR="00FE0646" w:rsidRPr="000E1ADC">
        <w:rPr>
          <w:sz w:val="24"/>
          <w:szCs w:val="24"/>
        </w:rPr>
        <w:t xml:space="preserve"> </w:t>
      </w:r>
      <w:r w:rsidRPr="000E1ADC">
        <w:rPr>
          <w:sz w:val="24"/>
          <w:szCs w:val="24"/>
        </w:rPr>
        <w:t>people who are blind, alerting people who are deaf, pulling a wheelchair, alerting and protecting</w:t>
      </w:r>
      <w:r w:rsidR="00FE0646" w:rsidRPr="000E1ADC">
        <w:rPr>
          <w:sz w:val="24"/>
          <w:szCs w:val="24"/>
        </w:rPr>
        <w:t xml:space="preserve"> </w:t>
      </w:r>
      <w:r w:rsidRPr="000E1ADC">
        <w:rPr>
          <w:sz w:val="24"/>
          <w:szCs w:val="24"/>
        </w:rPr>
        <w:t>a person who is having a seizure, reminding a person with mental illness to take prescribed</w:t>
      </w:r>
      <w:r w:rsidR="000E1ADC" w:rsidRPr="000E1ADC">
        <w:rPr>
          <w:sz w:val="24"/>
          <w:szCs w:val="24"/>
        </w:rPr>
        <w:t xml:space="preserve"> </w:t>
      </w:r>
      <w:r w:rsidRPr="000E1ADC">
        <w:rPr>
          <w:sz w:val="24"/>
          <w:szCs w:val="24"/>
        </w:rPr>
        <w:t>medications, calming a person with Post Traumatic Stress Disorder (PTSD) during an anxiety</w:t>
      </w:r>
      <w:r w:rsidR="000E1ADC" w:rsidRPr="000E1ADC">
        <w:rPr>
          <w:sz w:val="24"/>
          <w:szCs w:val="24"/>
        </w:rPr>
        <w:t xml:space="preserve"> </w:t>
      </w:r>
      <w:r w:rsidRPr="000E1ADC">
        <w:rPr>
          <w:sz w:val="24"/>
          <w:szCs w:val="24"/>
        </w:rPr>
        <w:t>attack, or performing other duties.</w:t>
      </w:r>
    </w:p>
    <w:p w14:paraId="141E5ECA" w14:textId="22AB462A" w:rsidR="00C07089" w:rsidRPr="000579DF" w:rsidRDefault="00C07089" w:rsidP="006A5A45">
      <w:pPr>
        <w:pStyle w:val="ListParagraph"/>
        <w:numPr>
          <w:ilvl w:val="0"/>
          <w:numId w:val="14"/>
        </w:numPr>
        <w:spacing w:before="240" w:after="0"/>
        <w:rPr>
          <w:sz w:val="24"/>
          <w:szCs w:val="24"/>
        </w:rPr>
      </w:pPr>
      <w:r w:rsidRPr="000579DF">
        <w:rPr>
          <w:b/>
          <w:sz w:val="24"/>
          <w:szCs w:val="24"/>
        </w:rPr>
        <w:t>“Under Control”</w:t>
      </w:r>
      <w:r w:rsidR="00D42D79">
        <w:rPr>
          <w:b/>
          <w:sz w:val="24"/>
          <w:szCs w:val="24"/>
        </w:rPr>
        <w:t>:</w:t>
      </w:r>
      <w:r w:rsidRPr="000579DF">
        <w:rPr>
          <w:sz w:val="24"/>
          <w:szCs w:val="24"/>
        </w:rPr>
        <w:t xml:space="preserve"> Under the ADA, service animals must be harnessed, leashed, or tethered,</w:t>
      </w:r>
      <w:r w:rsidR="000E1ADC" w:rsidRPr="000579DF">
        <w:rPr>
          <w:sz w:val="24"/>
          <w:szCs w:val="24"/>
        </w:rPr>
        <w:t xml:space="preserve"> </w:t>
      </w:r>
      <w:r w:rsidRPr="000579DF">
        <w:rPr>
          <w:sz w:val="24"/>
          <w:szCs w:val="24"/>
        </w:rPr>
        <w:t>unless these devices interfere with the service animal’s work or the individual’s disability</w:t>
      </w:r>
      <w:r w:rsidR="000579DF" w:rsidRPr="000579DF">
        <w:rPr>
          <w:sz w:val="24"/>
          <w:szCs w:val="24"/>
        </w:rPr>
        <w:t xml:space="preserve"> </w:t>
      </w:r>
      <w:r w:rsidRPr="000579DF">
        <w:rPr>
          <w:sz w:val="24"/>
          <w:szCs w:val="24"/>
        </w:rPr>
        <w:t>prevents using these devices. In that case, the individual must maintain control of the animal</w:t>
      </w:r>
      <w:r w:rsidR="000579DF" w:rsidRPr="000579DF">
        <w:rPr>
          <w:sz w:val="24"/>
          <w:szCs w:val="24"/>
        </w:rPr>
        <w:t xml:space="preserve"> </w:t>
      </w:r>
      <w:r w:rsidRPr="000579DF">
        <w:rPr>
          <w:sz w:val="24"/>
          <w:szCs w:val="24"/>
        </w:rPr>
        <w:t>through voice, signal, or other effective controls.</w:t>
      </w:r>
    </w:p>
    <w:p w14:paraId="18E5438C" w14:textId="20DB4E7D" w:rsidR="006A5A45" w:rsidRPr="000579DF" w:rsidRDefault="00C07089" w:rsidP="006A5A45">
      <w:pPr>
        <w:pStyle w:val="ListParagraph"/>
        <w:numPr>
          <w:ilvl w:val="0"/>
          <w:numId w:val="14"/>
        </w:numPr>
        <w:spacing w:before="240" w:after="0"/>
        <w:rPr>
          <w:sz w:val="24"/>
          <w:szCs w:val="24"/>
        </w:rPr>
      </w:pPr>
      <w:r w:rsidRPr="000579DF">
        <w:rPr>
          <w:b/>
          <w:sz w:val="24"/>
          <w:szCs w:val="24"/>
        </w:rPr>
        <w:t>Support, Therapy, Comfort or Companion Animals</w:t>
      </w:r>
      <w:r w:rsidR="00D42D79">
        <w:rPr>
          <w:b/>
          <w:sz w:val="24"/>
          <w:szCs w:val="24"/>
        </w:rPr>
        <w:t>:</w:t>
      </w:r>
      <w:r w:rsidRPr="000579DF">
        <w:rPr>
          <w:sz w:val="24"/>
          <w:szCs w:val="24"/>
        </w:rPr>
        <w:t xml:space="preserve"> These terms are used to describe animals</w:t>
      </w:r>
      <w:r w:rsidR="000579DF" w:rsidRPr="000579DF">
        <w:rPr>
          <w:sz w:val="24"/>
          <w:szCs w:val="24"/>
        </w:rPr>
        <w:t xml:space="preserve"> </w:t>
      </w:r>
      <w:r w:rsidRPr="000579DF">
        <w:rPr>
          <w:sz w:val="24"/>
          <w:szCs w:val="24"/>
        </w:rPr>
        <w:t>that provide comfort just by being with a person. Because they have not been trained to perform</w:t>
      </w:r>
      <w:r w:rsidR="000579DF" w:rsidRPr="000579DF">
        <w:rPr>
          <w:sz w:val="24"/>
          <w:szCs w:val="24"/>
        </w:rPr>
        <w:t xml:space="preserve"> </w:t>
      </w:r>
      <w:r w:rsidRPr="000579DF">
        <w:rPr>
          <w:sz w:val="24"/>
          <w:szCs w:val="24"/>
        </w:rPr>
        <w:t xml:space="preserve">a specific job or task, they do not qualify as service animals under the ADA. </w:t>
      </w:r>
    </w:p>
    <w:p w14:paraId="0BD8FEF4" w14:textId="329B759A" w:rsidR="007B226E" w:rsidRPr="007B226E" w:rsidRDefault="007B226E" w:rsidP="00C07089">
      <w:pPr>
        <w:spacing w:before="240" w:after="0"/>
        <w:rPr>
          <w:b/>
          <w:sz w:val="28"/>
          <w:szCs w:val="28"/>
        </w:rPr>
      </w:pPr>
      <w:r w:rsidRPr="007B226E">
        <w:rPr>
          <w:b/>
          <w:sz w:val="28"/>
          <w:szCs w:val="28"/>
        </w:rPr>
        <w:lastRenderedPageBreak/>
        <w:t>401.0</w:t>
      </w:r>
      <w:r w:rsidR="001A2972">
        <w:rPr>
          <w:b/>
          <w:sz w:val="28"/>
          <w:szCs w:val="28"/>
        </w:rPr>
        <w:t>5</w:t>
      </w:r>
      <w:r w:rsidRPr="007B226E">
        <w:rPr>
          <w:b/>
          <w:sz w:val="28"/>
          <w:szCs w:val="28"/>
        </w:rPr>
        <w:t>.04</w:t>
      </w:r>
      <w:r w:rsidRPr="007B226E">
        <w:rPr>
          <w:b/>
          <w:sz w:val="28"/>
          <w:szCs w:val="28"/>
        </w:rPr>
        <w:tab/>
      </w:r>
      <w:r w:rsidR="0045148B" w:rsidRPr="0045148B">
        <w:rPr>
          <w:b/>
          <w:sz w:val="28"/>
          <w:szCs w:val="28"/>
        </w:rPr>
        <w:t>Handling of Service Animals</w:t>
      </w:r>
    </w:p>
    <w:p w14:paraId="7573614F" w14:textId="51C26AFA" w:rsidR="00CF23DB" w:rsidRPr="00240858" w:rsidRDefault="00CF23DB" w:rsidP="00E80F5F">
      <w:pPr>
        <w:pStyle w:val="ListParagraph"/>
        <w:numPr>
          <w:ilvl w:val="0"/>
          <w:numId w:val="15"/>
        </w:numPr>
        <w:spacing w:before="120" w:after="0"/>
        <w:rPr>
          <w:sz w:val="24"/>
          <w:szCs w:val="24"/>
        </w:rPr>
      </w:pPr>
      <w:r w:rsidRPr="0058194A">
        <w:rPr>
          <w:b/>
          <w:sz w:val="24"/>
          <w:szCs w:val="24"/>
        </w:rPr>
        <w:t>Determining if a dog is a service animal</w:t>
      </w:r>
      <w:r w:rsidR="00D42D79">
        <w:rPr>
          <w:b/>
          <w:sz w:val="24"/>
          <w:szCs w:val="24"/>
        </w:rPr>
        <w:t>:</w:t>
      </w:r>
      <w:r w:rsidRPr="00240858">
        <w:rPr>
          <w:sz w:val="24"/>
          <w:szCs w:val="24"/>
        </w:rPr>
        <w:t xml:space="preserve"> According to the ADA, crew members may ask only</w:t>
      </w:r>
      <w:r w:rsidR="00240858" w:rsidRPr="00240858">
        <w:rPr>
          <w:sz w:val="24"/>
          <w:szCs w:val="24"/>
        </w:rPr>
        <w:t xml:space="preserve"> </w:t>
      </w:r>
      <w:r w:rsidRPr="00240858">
        <w:rPr>
          <w:sz w:val="24"/>
          <w:szCs w:val="24"/>
        </w:rPr>
        <w:t>two (2) specific questions:</w:t>
      </w:r>
    </w:p>
    <w:p w14:paraId="6669188C" w14:textId="18F29D0E" w:rsidR="00CF23DB" w:rsidRPr="00E80F5F" w:rsidRDefault="00CF23DB" w:rsidP="00240858">
      <w:pPr>
        <w:pStyle w:val="ListParagraph"/>
        <w:numPr>
          <w:ilvl w:val="1"/>
          <w:numId w:val="15"/>
        </w:numPr>
        <w:spacing w:before="120" w:after="0"/>
        <w:rPr>
          <w:sz w:val="24"/>
          <w:szCs w:val="24"/>
        </w:rPr>
      </w:pPr>
      <w:r w:rsidRPr="00E80F5F">
        <w:rPr>
          <w:sz w:val="24"/>
          <w:szCs w:val="24"/>
        </w:rPr>
        <w:t>Is the dog a service animal required because of a disability?</w:t>
      </w:r>
    </w:p>
    <w:p w14:paraId="68DF8EA5" w14:textId="7901089E" w:rsidR="00CF23DB" w:rsidRPr="00E80F5F" w:rsidRDefault="00CF23DB" w:rsidP="00240858">
      <w:pPr>
        <w:pStyle w:val="ListParagraph"/>
        <w:numPr>
          <w:ilvl w:val="1"/>
          <w:numId w:val="15"/>
        </w:numPr>
        <w:spacing w:before="120" w:after="0"/>
        <w:rPr>
          <w:sz w:val="24"/>
          <w:szCs w:val="24"/>
        </w:rPr>
      </w:pPr>
      <w:r w:rsidRPr="00E80F5F">
        <w:rPr>
          <w:sz w:val="24"/>
          <w:szCs w:val="24"/>
        </w:rPr>
        <w:t>What work or task has the dog been trained to perform?</w:t>
      </w:r>
    </w:p>
    <w:p w14:paraId="14A8116E" w14:textId="2DBD3BF6" w:rsidR="00CF23DB" w:rsidRPr="00E80F5F" w:rsidRDefault="00CF23DB" w:rsidP="00017BD9">
      <w:pPr>
        <w:pStyle w:val="ListParagraph"/>
        <w:spacing w:before="120" w:after="0"/>
        <w:rPr>
          <w:sz w:val="24"/>
          <w:szCs w:val="24"/>
        </w:rPr>
      </w:pPr>
      <w:r w:rsidRPr="00E80F5F">
        <w:rPr>
          <w:sz w:val="24"/>
          <w:szCs w:val="24"/>
        </w:rPr>
        <w:t>Crews are not allowed to request any documentation for the dog, require that the dog</w:t>
      </w:r>
      <w:r w:rsidR="00017BD9">
        <w:rPr>
          <w:sz w:val="24"/>
          <w:szCs w:val="24"/>
        </w:rPr>
        <w:t xml:space="preserve"> </w:t>
      </w:r>
      <w:r w:rsidRPr="00E80F5F">
        <w:rPr>
          <w:sz w:val="24"/>
          <w:szCs w:val="24"/>
        </w:rPr>
        <w:t>demonstrate its task, or inquire about the nature of the person's disability (except to perform</w:t>
      </w:r>
      <w:r w:rsidR="00017BD9">
        <w:rPr>
          <w:sz w:val="24"/>
          <w:szCs w:val="24"/>
        </w:rPr>
        <w:t xml:space="preserve"> </w:t>
      </w:r>
      <w:r w:rsidRPr="00E80F5F">
        <w:rPr>
          <w:sz w:val="24"/>
          <w:szCs w:val="24"/>
        </w:rPr>
        <w:t>medical treatment for the patient). The ADA does not require service animals to wear a vest,</w:t>
      </w:r>
      <w:r w:rsidR="00017BD9">
        <w:rPr>
          <w:sz w:val="24"/>
          <w:szCs w:val="24"/>
        </w:rPr>
        <w:t xml:space="preserve"> </w:t>
      </w:r>
      <w:r w:rsidRPr="00E80F5F">
        <w:rPr>
          <w:sz w:val="24"/>
          <w:szCs w:val="24"/>
        </w:rPr>
        <w:t>ID tag, or specific harness.</w:t>
      </w:r>
    </w:p>
    <w:p w14:paraId="5B670478" w14:textId="37C6D7E8" w:rsidR="00CF23DB" w:rsidRPr="00C16B73" w:rsidRDefault="00CF23DB" w:rsidP="00E80F5F">
      <w:pPr>
        <w:pStyle w:val="ListParagraph"/>
        <w:numPr>
          <w:ilvl w:val="0"/>
          <w:numId w:val="15"/>
        </w:numPr>
        <w:spacing w:before="120" w:after="0"/>
        <w:rPr>
          <w:sz w:val="24"/>
          <w:szCs w:val="24"/>
        </w:rPr>
      </w:pPr>
      <w:r w:rsidRPr="00C16B73">
        <w:rPr>
          <w:b/>
          <w:sz w:val="24"/>
          <w:szCs w:val="24"/>
        </w:rPr>
        <w:t>Transport of a service animal in an ambulance</w:t>
      </w:r>
      <w:r w:rsidR="00D42D79">
        <w:rPr>
          <w:b/>
          <w:sz w:val="24"/>
          <w:szCs w:val="24"/>
        </w:rPr>
        <w:t>:</w:t>
      </w:r>
      <w:r w:rsidRPr="00C16B73">
        <w:rPr>
          <w:sz w:val="24"/>
          <w:szCs w:val="24"/>
        </w:rPr>
        <w:t xml:space="preserve"> The service animal must be allowed to ride in</w:t>
      </w:r>
      <w:r w:rsidR="0058194A" w:rsidRPr="00C16B73">
        <w:rPr>
          <w:sz w:val="24"/>
          <w:szCs w:val="24"/>
        </w:rPr>
        <w:t xml:space="preserve"> </w:t>
      </w:r>
      <w:r w:rsidRPr="00C16B73">
        <w:rPr>
          <w:sz w:val="24"/>
          <w:szCs w:val="24"/>
        </w:rPr>
        <w:t>the ambulance if the patient which the service animal is assigned is being transported.</w:t>
      </w:r>
      <w:r w:rsidR="0058194A" w:rsidRPr="00C16B73">
        <w:rPr>
          <w:sz w:val="24"/>
          <w:szCs w:val="24"/>
        </w:rPr>
        <w:t xml:space="preserve"> </w:t>
      </w:r>
      <w:r w:rsidRPr="00C16B73">
        <w:rPr>
          <w:sz w:val="24"/>
          <w:szCs w:val="24"/>
        </w:rPr>
        <w:t>However, if the space in the ambulance is crowded and the dog's presence would interfere with</w:t>
      </w:r>
      <w:r w:rsidR="00C16B73" w:rsidRPr="00C16B73">
        <w:rPr>
          <w:sz w:val="24"/>
          <w:szCs w:val="24"/>
        </w:rPr>
        <w:t xml:space="preserve"> </w:t>
      </w:r>
      <w:r w:rsidRPr="00C16B73">
        <w:rPr>
          <w:sz w:val="24"/>
          <w:szCs w:val="24"/>
        </w:rPr>
        <w:t>the emergency medical staff's ability to treat the patient, crew members should make other</w:t>
      </w:r>
      <w:r w:rsidR="00C16B73" w:rsidRPr="00C16B73">
        <w:rPr>
          <w:sz w:val="24"/>
          <w:szCs w:val="24"/>
        </w:rPr>
        <w:t xml:space="preserve"> </w:t>
      </w:r>
      <w:r w:rsidRPr="00C16B73">
        <w:rPr>
          <w:sz w:val="24"/>
          <w:szCs w:val="24"/>
        </w:rPr>
        <w:t>arrangements to have the dog transported to the hospital. Additionally, the patient must be able</w:t>
      </w:r>
      <w:r w:rsidR="00C16B73" w:rsidRPr="00C16B73">
        <w:rPr>
          <w:sz w:val="24"/>
          <w:szCs w:val="24"/>
        </w:rPr>
        <w:t xml:space="preserve"> </w:t>
      </w:r>
      <w:r w:rsidRPr="00C16B73">
        <w:rPr>
          <w:sz w:val="24"/>
          <w:szCs w:val="24"/>
        </w:rPr>
        <w:t>to control the service animal. If the patient is unresponsive or has altered mental status, crew</w:t>
      </w:r>
      <w:r w:rsidR="00C16B73" w:rsidRPr="00C16B73">
        <w:rPr>
          <w:sz w:val="24"/>
          <w:szCs w:val="24"/>
        </w:rPr>
        <w:t xml:space="preserve"> </w:t>
      </w:r>
      <w:r w:rsidRPr="00C16B73">
        <w:rPr>
          <w:sz w:val="24"/>
          <w:szCs w:val="24"/>
        </w:rPr>
        <w:t>members should make other arrangements to have the dog transported to the hospital.</w:t>
      </w:r>
    </w:p>
    <w:p w14:paraId="3FAB55FF" w14:textId="64C7F0CD" w:rsidR="00CF23DB" w:rsidRPr="00BC7ADA" w:rsidRDefault="00CF23DB" w:rsidP="00E80F5F">
      <w:pPr>
        <w:pStyle w:val="ListParagraph"/>
        <w:numPr>
          <w:ilvl w:val="0"/>
          <w:numId w:val="15"/>
        </w:numPr>
        <w:spacing w:before="120" w:after="0"/>
        <w:rPr>
          <w:sz w:val="24"/>
          <w:szCs w:val="24"/>
        </w:rPr>
      </w:pPr>
      <w:r w:rsidRPr="00BC7ADA">
        <w:rPr>
          <w:b/>
          <w:sz w:val="24"/>
          <w:szCs w:val="24"/>
        </w:rPr>
        <w:t>Safe transport of a service animal in an ambulance</w:t>
      </w:r>
      <w:r w:rsidR="00D42D79">
        <w:rPr>
          <w:b/>
          <w:sz w:val="24"/>
          <w:szCs w:val="24"/>
        </w:rPr>
        <w:t>:</w:t>
      </w:r>
      <w:r w:rsidRPr="00BC7ADA">
        <w:rPr>
          <w:sz w:val="24"/>
          <w:szCs w:val="24"/>
        </w:rPr>
        <w:t xml:space="preserve"> When transporting a patient with a service</w:t>
      </w:r>
      <w:r w:rsidR="00BC7ADA" w:rsidRPr="00BC7ADA">
        <w:rPr>
          <w:sz w:val="24"/>
          <w:szCs w:val="24"/>
        </w:rPr>
        <w:t xml:space="preserve"> </w:t>
      </w:r>
      <w:r w:rsidRPr="00BC7ADA">
        <w:rPr>
          <w:sz w:val="24"/>
          <w:szCs w:val="24"/>
        </w:rPr>
        <w:t>animal, every effort should be made to do so in a safe manner for the patient, the animal and</w:t>
      </w:r>
      <w:r w:rsidR="00BC7ADA" w:rsidRPr="00BC7ADA">
        <w:rPr>
          <w:sz w:val="24"/>
          <w:szCs w:val="24"/>
        </w:rPr>
        <w:t xml:space="preserve"> </w:t>
      </w:r>
      <w:r w:rsidRPr="00BC7ADA">
        <w:rPr>
          <w:sz w:val="24"/>
          <w:szCs w:val="24"/>
        </w:rPr>
        <w:t>the crew members. If possible, the animal should be secured in some manner in order to</w:t>
      </w:r>
      <w:r w:rsidR="00BC7ADA" w:rsidRPr="00BC7ADA">
        <w:rPr>
          <w:sz w:val="24"/>
          <w:szCs w:val="24"/>
        </w:rPr>
        <w:t xml:space="preserve"> </w:t>
      </w:r>
      <w:r w:rsidRPr="00BC7ADA">
        <w:rPr>
          <w:sz w:val="24"/>
          <w:szCs w:val="24"/>
        </w:rPr>
        <w:t>prevent injury to either the animal or the crew during transport. Safe transport devises may</w:t>
      </w:r>
      <w:r w:rsidR="00BC7ADA" w:rsidRPr="00BC7ADA">
        <w:rPr>
          <w:sz w:val="24"/>
          <w:szCs w:val="24"/>
        </w:rPr>
        <w:t xml:space="preserve"> </w:t>
      </w:r>
      <w:r w:rsidRPr="00BC7ADA">
        <w:rPr>
          <w:sz w:val="24"/>
          <w:szCs w:val="24"/>
        </w:rPr>
        <w:t>include:</w:t>
      </w:r>
    </w:p>
    <w:p w14:paraId="2B0EEE41" w14:textId="1C006F64" w:rsidR="00CF23DB" w:rsidRPr="00E80F5F" w:rsidRDefault="00CF23DB" w:rsidP="00BC7ADA">
      <w:pPr>
        <w:pStyle w:val="ListParagraph"/>
        <w:numPr>
          <w:ilvl w:val="1"/>
          <w:numId w:val="15"/>
        </w:numPr>
        <w:spacing w:before="120" w:after="0"/>
        <w:rPr>
          <w:sz w:val="24"/>
          <w:szCs w:val="24"/>
        </w:rPr>
      </w:pPr>
      <w:r w:rsidRPr="00E80F5F">
        <w:rPr>
          <w:sz w:val="24"/>
          <w:szCs w:val="24"/>
        </w:rPr>
        <w:t>Crates, cages, specialty carriers.</w:t>
      </w:r>
    </w:p>
    <w:p w14:paraId="33096E5E" w14:textId="41A8B4ED" w:rsidR="00CF23DB" w:rsidRPr="00115E48" w:rsidRDefault="00CF23DB" w:rsidP="00115E48">
      <w:pPr>
        <w:pStyle w:val="ListParagraph"/>
        <w:numPr>
          <w:ilvl w:val="1"/>
          <w:numId w:val="15"/>
        </w:numPr>
        <w:spacing w:before="120" w:after="0"/>
        <w:rPr>
          <w:sz w:val="24"/>
          <w:szCs w:val="24"/>
        </w:rPr>
      </w:pPr>
      <w:r w:rsidRPr="00115E48">
        <w:rPr>
          <w:sz w:val="24"/>
          <w:szCs w:val="24"/>
        </w:rPr>
        <w:t>Seatbelts or passenger restraints using a specialized harness or seat belt</w:t>
      </w:r>
      <w:r w:rsidR="00115E48" w:rsidRPr="00115E48">
        <w:rPr>
          <w:sz w:val="24"/>
          <w:szCs w:val="24"/>
        </w:rPr>
        <w:t xml:space="preserve"> </w:t>
      </w:r>
      <w:r w:rsidRPr="00115E48">
        <w:rPr>
          <w:sz w:val="24"/>
          <w:szCs w:val="24"/>
        </w:rPr>
        <w:t>attachments.</w:t>
      </w:r>
    </w:p>
    <w:p w14:paraId="01D2B1C2" w14:textId="126566A0" w:rsidR="00CF23DB" w:rsidRPr="00115E48" w:rsidRDefault="00CF23DB" w:rsidP="00E80F5F">
      <w:pPr>
        <w:pStyle w:val="ListParagraph"/>
        <w:numPr>
          <w:ilvl w:val="0"/>
          <w:numId w:val="15"/>
        </w:numPr>
        <w:spacing w:before="120" w:after="0"/>
        <w:rPr>
          <w:sz w:val="24"/>
          <w:szCs w:val="24"/>
        </w:rPr>
      </w:pPr>
      <w:r w:rsidRPr="00115E48">
        <w:rPr>
          <w:b/>
          <w:sz w:val="24"/>
          <w:szCs w:val="24"/>
        </w:rPr>
        <w:t>Alternate transport of service animals</w:t>
      </w:r>
      <w:r w:rsidR="00D42D79">
        <w:rPr>
          <w:b/>
          <w:sz w:val="24"/>
          <w:szCs w:val="24"/>
        </w:rPr>
        <w:t>:</w:t>
      </w:r>
      <w:bookmarkStart w:id="0" w:name="_GoBack"/>
      <w:bookmarkEnd w:id="0"/>
      <w:r w:rsidRPr="00115E48">
        <w:rPr>
          <w:sz w:val="24"/>
          <w:szCs w:val="24"/>
        </w:rPr>
        <w:t xml:space="preserve"> If it has been determined that a service animal will</w:t>
      </w:r>
      <w:r w:rsidR="00115E48" w:rsidRPr="00115E48">
        <w:rPr>
          <w:sz w:val="24"/>
          <w:szCs w:val="24"/>
        </w:rPr>
        <w:t xml:space="preserve"> </w:t>
      </w:r>
      <w:r w:rsidRPr="00115E48">
        <w:rPr>
          <w:sz w:val="24"/>
          <w:szCs w:val="24"/>
        </w:rPr>
        <w:t>interfere with the medical treatment of the patient or the service animal is unable to be controlled</w:t>
      </w:r>
      <w:r w:rsidR="00115E48" w:rsidRPr="00115E48">
        <w:rPr>
          <w:sz w:val="24"/>
          <w:szCs w:val="24"/>
        </w:rPr>
        <w:t xml:space="preserve"> </w:t>
      </w:r>
      <w:r w:rsidRPr="00115E48">
        <w:rPr>
          <w:sz w:val="24"/>
          <w:szCs w:val="24"/>
        </w:rPr>
        <w:t>by the patient:</w:t>
      </w:r>
    </w:p>
    <w:p w14:paraId="374E4576" w14:textId="4E739E26" w:rsidR="00CF23DB" w:rsidRPr="00210976" w:rsidRDefault="00CF23DB" w:rsidP="00210976">
      <w:pPr>
        <w:pStyle w:val="ListParagraph"/>
        <w:numPr>
          <w:ilvl w:val="1"/>
          <w:numId w:val="15"/>
        </w:numPr>
        <w:spacing w:before="120" w:after="0"/>
        <w:rPr>
          <w:sz w:val="24"/>
          <w:szCs w:val="24"/>
        </w:rPr>
      </w:pPr>
      <w:r w:rsidRPr="00210976">
        <w:rPr>
          <w:sz w:val="24"/>
          <w:szCs w:val="24"/>
        </w:rPr>
        <w:t>Crew members should attempt to find a family member who is able to transport the</w:t>
      </w:r>
      <w:r w:rsidR="00210976" w:rsidRPr="00210976">
        <w:rPr>
          <w:sz w:val="24"/>
          <w:szCs w:val="24"/>
        </w:rPr>
        <w:t xml:space="preserve"> </w:t>
      </w:r>
      <w:r w:rsidRPr="00210976">
        <w:rPr>
          <w:sz w:val="24"/>
          <w:szCs w:val="24"/>
        </w:rPr>
        <w:t>service animal in their private vehicle OR,</w:t>
      </w:r>
    </w:p>
    <w:p w14:paraId="7BC7D9B4" w14:textId="2CF45811" w:rsidR="00B21CA0" w:rsidRPr="00210976" w:rsidRDefault="00CF23DB" w:rsidP="00210976">
      <w:pPr>
        <w:pStyle w:val="ListParagraph"/>
        <w:numPr>
          <w:ilvl w:val="1"/>
          <w:numId w:val="15"/>
        </w:numPr>
        <w:spacing w:before="120" w:after="0"/>
        <w:rPr>
          <w:sz w:val="24"/>
          <w:szCs w:val="24"/>
        </w:rPr>
      </w:pPr>
      <w:r w:rsidRPr="00210976">
        <w:rPr>
          <w:sz w:val="24"/>
          <w:szCs w:val="24"/>
        </w:rPr>
        <w:t xml:space="preserve">Crew members should contact </w:t>
      </w:r>
      <w:r w:rsidR="00210976" w:rsidRPr="00210976">
        <w:rPr>
          <w:sz w:val="24"/>
          <w:szCs w:val="24"/>
        </w:rPr>
        <w:t>Dispatch</w:t>
      </w:r>
      <w:r w:rsidRPr="00210976">
        <w:rPr>
          <w:sz w:val="24"/>
          <w:szCs w:val="24"/>
        </w:rPr>
        <w:t xml:space="preserve"> and request Animal Control for</w:t>
      </w:r>
      <w:r w:rsidR="00210976" w:rsidRPr="00210976">
        <w:rPr>
          <w:sz w:val="24"/>
          <w:szCs w:val="24"/>
        </w:rPr>
        <w:t xml:space="preserve"> </w:t>
      </w:r>
      <w:r w:rsidRPr="00210976">
        <w:rPr>
          <w:sz w:val="24"/>
          <w:szCs w:val="24"/>
        </w:rPr>
        <w:t>transportation of the service animal to the destination hospital.</w:t>
      </w:r>
    </w:p>
    <w:sectPr w:rsidR="00B21CA0" w:rsidRPr="00210976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511EF" w14:textId="77777777" w:rsidR="00A854D9" w:rsidRDefault="00A854D9" w:rsidP="003A6BA9">
      <w:pPr>
        <w:spacing w:after="0" w:line="240" w:lineRule="auto"/>
      </w:pPr>
      <w:r>
        <w:separator/>
      </w:r>
    </w:p>
  </w:endnote>
  <w:endnote w:type="continuationSeparator" w:id="0">
    <w:p w14:paraId="41164850" w14:textId="77777777" w:rsidR="00A854D9" w:rsidRDefault="00A854D9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46A75690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817E0E">
      <w:t>401</w:t>
    </w:r>
    <w:r w:rsidR="00A20BAE">
      <w:t>.</w:t>
    </w:r>
    <w:r>
      <w:t>0</w:t>
    </w:r>
    <w:r w:rsidR="00817E0E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85AC6" w14:textId="77777777" w:rsidR="00A854D9" w:rsidRDefault="00A854D9" w:rsidP="003A6BA9">
      <w:pPr>
        <w:spacing w:after="0" w:line="240" w:lineRule="auto"/>
      </w:pPr>
      <w:r>
        <w:separator/>
      </w:r>
    </w:p>
  </w:footnote>
  <w:footnote w:type="continuationSeparator" w:id="0">
    <w:p w14:paraId="69F297AB" w14:textId="77777777" w:rsidR="00A854D9" w:rsidRDefault="00A854D9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7272"/>
    <w:multiLevelType w:val="hybridMultilevel"/>
    <w:tmpl w:val="A26E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0FC9"/>
    <w:multiLevelType w:val="hybridMultilevel"/>
    <w:tmpl w:val="6BB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2297"/>
    <w:multiLevelType w:val="hybridMultilevel"/>
    <w:tmpl w:val="51F0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1543"/>
    <w:multiLevelType w:val="hybridMultilevel"/>
    <w:tmpl w:val="AAF6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5C421A"/>
    <w:multiLevelType w:val="hybridMultilevel"/>
    <w:tmpl w:val="550AC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840A3"/>
    <w:multiLevelType w:val="hybridMultilevel"/>
    <w:tmpl w:val="D036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677B9"/>
    <w:multiLevelType w:val="hybridMultilevel"/>
    <w:tmpl w:val="6CD24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6122A"/>
    <w:multiLevelType w:val="hybridMultilevel"/>
    <w:tmpl w:val="150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62E9D"/>
    <w:multiLevelType w:val="hybridMultilevel"/>
    <w:tmpl w:val="181E7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0"/>
  </w:num>
  <w:num w:numId="13">
    <w:abstractNumId w:val="8"/>
  </w:num>
  <w:num w:numId="14">
    <w:abstractNumId w:val="6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17BD9"/>
    <w:rsid w:val="00021802"/>
    <w:rsid w:val="000579DF"/>
    <w:rsid w:val="00075C11"/>
    <w:rsid w:val="000B7FEA"/>
    <w:rsid w:val="000C0057"/>
    <w:rsid w:val="000D4F80"/>
    <w:rsid w:val="000D568B"/>
    <w:rsid w:val="000E1ADC"/>
    <w:rsid w:val="000E29AB"/>
    <w:rsid w:val="000E4081"/>
    <w:rsid w:val="000F756E"/>
    <w:rsid w:val="00105FE9"/>
    <w:rsid w:val="00106235"/>
    <w:rsid w:val="001135CB"/>
    <w:rsid w:val="00115E48"/>
    <w:rsid w:val="00136BAD"/>
    <w:rsid w:val="0014735F"/>
    <w:rsid w:val="00150690"/>
    <w:rsid w:val="00155029"/>
    <w:rsid w:val="00172427"/>
    <w:rsid w:val="00183109"/>
    <w:rsid w:val="00195F6D"/>
    <w:rsid w:val="001A2972"/>
    <w:rsid w:val="001A6330"/>
    <w:rsid w:val="001C41A3"/>
    <w:rsid w:val="001E607D"/>
    <w:rsid w:val="001E6BB8"/>
    <w:rsid w:val="001F2161"/>
    <w:rsid w:val="00200DC9"/>
    <w:rsid w:val="00210976"/>
    <w:rsid w:val="00212544"/>
    <w:rsid w:val="002161CD"/>
    <w:rsid w:val="00220B45"/>
    <w:rsid w:val="0022159A"/>
    <w:rsid w:val="0023503E"/>
    <w:rsid w:val="00240858"/>
    <w:rsid w:val="00267135"/>
    <w:rsid w:val="002844AE"/>
    <w:rsid w:val="0028465C"/>
    <w:rsid w:val="00285AF9"/>
    <w:rsid w:val="00290447"/>
    <w:rsid w:val="00295063"/>
    <w:rsid w:val="002A6621"/>
    <w:rsid w:val="002C25D1"/>
    <w:rsid w:val="002D54A9"/>
    <w:rsid w:val="002D79C9"/>
    <w:rsid w:val="002E34BD"/>
    <w:rsid w:val="002F3E13"/>
    <w:rsid w:val="00365054"/>
    <w:rsid w:val="00374D25"/>
    <w:rsid w:val="00387C35"/>
    <w:rsid w:val="003920C0"/>
    <w:rsid w:val="003A381C"/>
    <w:rsid w:val="003A6BA9"/>
    <w:rsid w:val="003B5AFE"/>
    <w:rsid w:val="003E7ADA"/>
    <w:rsid w:val="003F24D6"/>
    <w:rsid w:val="00431E48"/>
    <w:rsid w:val="0045148B"/>
    <w:rsid w:val="00452377"/>
    <w:rsid w:val="004B0FC2"/>
    <w:rsid w:val="004B5B8A"/>
    <w:rsid w:val="004D2360"/>
    <w:rsid w:val="004D2D64"/>
    <w:rsid w:val="004D354C"/>
    <w:rsid w:val="004D726B"/>
    <w:rsid w:val="004F35CF"/>
    <w:rsid w:val="004F6D1A"/>
    <w:rsid w:val="004F7D88"/>
    <w:rsid w:val="0050196C"/>
    <w:rsid w:val="00517218"/>
    <w:rsid w:val="00542BB0"/>
    <w:rsid w:val="00543321"/>
    <w:rsid w:val="00544E1B"/>
    <w:rsid w:val="00550D97"/>
    <w:rsid w:val="00566E38"/>
    <w:rsid w:val="0058194A"/>
    <w:rsid w:val="00616E7F"/>
    <w:rsid w:val="00621120"/>
    <w:rsid w:val="00627F30"/>
    <w:rsid w:val="00631F3D"/>
    <w:rsid w:val="00632876"/>
    <w:rsid w:val="006501CD"/>
    <w:rsid w:val="00663288"/>
    <w:rsid w:val="00663E4D"/>
    <w:rsid w:val="006939F5"/>
    <w:rsid w:val="006A5A45"/>
    <w:rsid w:val="006C637B"/>
    <w:rsid w:val="006D0095"/>
    <w:rsid w:val="006E48E1"/>
    <w:rsid w:val="006E77A9"/>
    <w:rsid w:val="00733E31"/>
    <w:rsid w:val="00734CEF"/>
    <w:rsid w:val="007409D5"/>
    <w:rsid w:val="00751F2C"/>
    <w:rsid w:val="00767C01"/>
    <w:rsid w:val="00780E2E"/>
    <w:rsid w:val="00791013"/>
    <w:rsid w:val="007A033D"/>
    <w:rsid w:val="007A63E4"/>
    <w:rsid w:val="007B226E"/>
    <w:rsid w:val="007C79FD"/>
    <w:rsid w:val="007D2890"/>
    <w:rsid w:val="007E0028"/>
    <w:rsid w:val="00804365"/>
    <w:rsid w:val="00815A4C"/>
    <w:rsid w:val="00817E0E"/>
    <w:rsid w:val="0083383F"/>
    <w:rsid w:val="00876CF4"/>
    <w:rsid w:val="008876FA"/>
    <w:rsid w:val="0089153C"/>
    <w:rsid w:val="00894800"/>
    <w:rsid w:val="008C52F8"/>
    <w:rsid w:val="0090246B"/>
    <w:rsid w:val="0090773B"/>
    <w:rsid w:val="0090793F"/>
    <w:rsid w:val="00921D6F"/>
    <w:rsid w:val="00945422"/>
    <w:rsid w:val="009576DF"/>
    <w:rsid w:val="00966C61"/>
    <w:rsid w:val="00980441"/>
    <w:rsid w:val="009A2214"/>
    <w:rsid w:val="009A4D18"/>
    <w:rsid w:val="009C25E2"/>
    <w:rsid w:val="009E12D3"/>
    <w:rsid w:val="009E397B"/>
    <w:rsid w:val="009E6BF1"/>
    <w:rsid w:val="009F2B51"/>
    <w:rsid w:val="00A16EFB"/>
    <w:rsid w:val="00A20BAE"/>
    <w:rsid w:val="00A40419"/>
    <w:rsid w:val="00A44B4A"/>
    <w:rsid w:val="00A474BD"/>
    <w:rsid w:val="00A5627B"/>
    <w:rsid w:val="00A56A8A"/>
    <w:rsid w:val="00A65C0D"/>
    <w:rsid w:val="00A72C89"/>
    <w:rsid w:val="00A82999"/>
    <w:rsid w:val="00A854D9"/>
    <w:rsid w:val="00A97EC9"/>
    <w:rsid w:val="00AE392B"/>
    <w:rsid w:val="00AF226F"/>
    <w:rsid w:val="00B07DA1"/>
    <w:rsid w:val="00B21CA0"/>
    <w:rsid w:val="00B84671"/>
    <w:rsid w:val="00B9082F"/>
    <w:rsid w:val="00BC71F7"/>
    <w:rsid w:val="00BC7ADA"/>
    <w:rsid w:val="00BF4A6F"/>
    <w:rsid w:val="00C039D3"/>
    <w:rsid w:val="00C07089"/>
    <w:rsid w:val="00C16B73"/>
    <w:rsid w:val="00C21CAD"/>
    <w:rsid w:val="00C24EA3"/>
    <w:rsid w:val="00C32DDD"/>
    <w:rsid w:val="00C36CA1"/>
    <w:rsid w:val="00C42B5B"/>
    <w:rsid w:val="00C564A3"/>
    <w:rsid w:val="00C80CE7"/>
    <w:rsid w:val="00C81AF9"/>
    <w:rsid w:val="00C93E0F"/>
    <w:rsid w:val="00C974E9"/>
    <w:rsid w:val="00CA1421"/>
    <w:rsid w:val="00CC5B44"/>
    <w:rsid w:val="00CC775B"/>
    <w:rsid w:val="00CD1312"/>
    <w:rsid w:val="00CE07B4"/>
    <w:rsid w:val="00CF23DB"/>
    <w:rsid w:val="00CF5F96"/>
    <w:rsid w:val="00D00192"/>
    <w:rsid w:val="00D23E9B"/>
    <w:rsid w:val="00D42D79"/>
    <w:rsid w:val="00D60979"/>
    <w:rsid w:val="00D65D1D"/>
    <w:rsid w:val="00D679B0"/>
    <w:rsid w:val="00D91AD7"/>
    <w:rsid w:val="00DA129B"/>
    <w:rsid w:val="00DB1799"/>
    <w:rsid w:val="00DB4B49"/>
    <w:rsid w:val="00DF0165"/>
    <w:rsid w:val="00DF4EC0"/>
    <w:rsid w:val="00E64418"/>
    <w:rsid w:val="00E74DB5"/>
    <w:rsid w:val="00E80F5F"/>
    <w:rsid w:val="00EA3D7E"/>
    <w:rsid w:val="00EB1DB9"/>
    <w:rsid w:val="00EF6130"/>
    <w:rsid w:val="00F00F67"/>
    <w:rsid w:val="00F166C5"/>
    <w:rsid w:val="00F35EDD"/>
    <w:rsid w:val="00F36951"/>
    <w:rsid w:val="00F47958"/>
    <w:rsid w:val="00F5068A"/>
    <w:rsid w:val="00F71930"/>
    <w:rsid w:val="00F80521"/>
    <w:rsid w:val="00F817B2"/>
    <w:rsid w:val="00F92416"/>
    <w:rsid w:val="00F977E8"/>
    <w:rsid w:val="00FE0413"/>
    <w:rsid w:val="00FE0646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241F0D"/>
    <w:rsid w:val="004F0EED"/>
    <w:rsid w:val="00564E23"/>
    <w:rsid w:val="006D771E"/>
    <w:rsid w:val="007C3147"/>
    <w:rsid w:val="007D7266"/>
    <w:rsid w:val="00842FD2"/>
    <w:rsid w:val="00854312"/>
    <w:rsid w:val="008B2B7A"/>
    <w:rsid w:val="00925E00"/>
    <w:rsid w:val="00A36422"/>
    <w:rsid w:val="00AE0706"/>
    <w:rsid w:val="00B1189B"/>
    <w:rsid w:val="00BA52D2"/>
    <w:rsid w:val="00BD43F5"/>
    <w:rsid w:val="00C43B45"/>
    <w:rsid w:val="00D2657B"/>
    <w:rsid w:val="00DF78C8"/>
    <w:rsid w:val="00E0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D4C3-186B-4E3A-AF58-271FA65B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32</cp:revision>
  <cp:lastPrinted>2019-04-23T20:44:00Z</cp:lastPrinted>
  <dcterms:created xsi:type="dcterms:W3CDTF">2019-04-29T22:42:00Z</dcterms:created>
  <dcterms:modified xsi:type="dcterms:W3CDTF">2020-02-20T23:57:00Z</dcterms:modified>
</cp:coreProperties>
</file>